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897"/>
      </w:tblGrid>
      <w:tr w:rsidR="0058369D" w:rsidRPr="00B10B12" w14:paraId="0A29545C" w14:textId="77777777" w:rsidTr="00A53330">
        <w:trPr>
          <w:trHeight w:val="537"/>
          <w:jc w:val="center"/>
        </w:trPr>
        <w:tc>
          <w:tcPr>
            <w:tcW w:w="500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19DB296" w14:textId="77777777" w:rsidR="0058369D" w:rsidRDefault="0058369D" w:rsidP="00A53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A65078">
              <w:rPr>
                <w:rFonts w:ascii="Arial" w:hAnsi="Arial" w:cs="Arial"/>
                <w:b/>
                <w:sz w:val="28"/>
                <w:szCs w:val="28"/>
              </w:rPr>
              <w:t>SEND Service 0-25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Years</w:t>
            </w:r>
          </w:p>
          <w:p w14:paraId="49D91F39" w14:textId="77777777" w:rsidR="00542562" w:rsidRDefault="00542562" w:rsidP="00C15F5E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Autism in Girls Checklist</w:t>
            </w:r>
            <w:r w:rsidR="00F6458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98FBBEE" w14:textId="77777777" w:rsidR="00AF3E2A" w:rsidRPr="00C15F5E" w:rsidRDefault="00542562" w:rsidP="00542562">
            <w:pPr>
              <w:spacing w:after="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For use in P</w:t>
            </w:r>
            <w:r w:rsidR="00F64587">
              <w:rPr>
                <w:rFonts w:ascii="Arial" w:hAnsi="Arial" w:cs="Arial"/>
                <w:b/>
                <w:sz w:val="28"/>
                <w:szCs w:val="28"/>
              </w:rPr>
              <w:t>rimary School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</w:tbl>
    <w:p w14:paraId="6E95F80E" w14:textId="5A36CE27" w:rsidR="0058369D" w:rsidRPr="00D93E7C" w:rsidRDefault="00EB2AB7" w:rsidP="000831A7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54ED3DD" wp14:editId="4AC8E5D5">
            <wp:simplePos x="0" y="0"/>
            <wp:positionH relativeFrom="column">
              <wp:posOffset>-234315</wp:posOffset>
            </wp:positionH>
            <wp:positionV relativeFrom="paragraph">
              <wp:posOffset>2593340</wp:posOffset>
            </wp:positionV>
            <wp:extent cx="6600825" cy="44622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4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3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147"/>
        <w:gridCol w:w="6304"/>
      </w:tblGrid>
      <w:tr w:rsidR="005921A3" w:rsidRPr="00D93E7C" w14:paraId="3033F82B" w14:textId="77777777" w:rsidTr="008829DC">
        <w:trPr>
          <w:jc w:val="center"/>
        </w:trPr>
        <w:tc>
          <w:tcPr>
            <w:tcW w:w="1984" w:type="pc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</w:tcPr>
          <w:p w14:paraId="0A5A187E" w14:textId="77777777" w:rsidR="005921A3" w:rsidRPr="00D93E7C" w:rsidRDefault="005921A3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Child/Young Person name</w:t>
            </w:r>
            <w:r w:rsidRPr="00D93E7C">
              <w:rPr>
                <w:rFonts w:ascii="Arial" w:eastAsia="Times New Roman" w:hAnsi="Arial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301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6A405D" w14:textId="77777777" w:rsidR="005921A3" w:rsidRPr="00441534" w:rsidRDefault="005921A3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5921A3" w:rsidRPr="00D93E7C" w14:paraId="5D216C7B" w14:textId="77777777" w:rsidTr="008829DC">
        <w:trPr>
          <w:jc w:val="center"/>
        </w:trPr>
        <w:tc>
          <w:tcPr>
            <w:tcW w:w="1984" w:type="pct"/>
            <w:tcBorders>
              <w:top w:val="nil"/>
              <w:right w:val="single" w:sz="4" w:space="0" w:color="auto"/>
            </w:tcBorders>
            <w:shd w:val="clear" w:color="auto" w:fill="E6E6E6"/>
          </w:tcPr>
          <w:p w14:paraId="54C44EEE" w14:textId="77777777" w:rsidR="005921A3" w:rsidRPr="00D93E7C" w:rsidRDefault="008829DC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Date of Birth &amp; Year group:</w:t>
            </w:r>
          </w:p>
        </w:tc>
        <w:tc>
          <w:tcPr>
            <w:tcW w:w="3016" w:type="pct"/>
            <w:tcBorders>
              <w:right w:val="single" w:sz="12" w:space="0" w:color="auto"/>
            </w:tcBorders>
            <w:shd w:val="clear" w:color="auto" w:fill="auto"/>
          </w:tcPr>
          <w:p w14:paraId="0A14DAFA" w14:textId="77777777" w:rsidR="005921A3" w:rsidRPr="00441534" w:rsidRDefault="005921A3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402326" w:rsidRPr="00D93E7C" w14:paraId="22F714E2" w14:textId="77777777" w:rsidTr="008829DC">
        <w:trPr>
          <w:jc w:val="center"/>
        </w:trPr>
        <w:tc>
          <w:tcPr>
            <w:tcW w:w="1984" w:type="pct"/>
            <w:tcBorders>
              <w:top w:val="nil"/>
              <w:right w:val="single" w:sz="4" w:space="0" w:color="auto"/>
            </w:tcBorders>
            <w:shd w:val="clear" w:color="auto" w:fill="E6E6E6"/>
          </w:tcPr>
          <w:p w14:paraId="664B8558" w14:textId="77777777" w:rsidR="00402326" w:rsidRDefault="00402326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School/Setting Name:</w:t>
            </w:r>
          </w:p>
        </w:tc>
        <w:tc>
          <w:tcPr>
            <w:tcW w:w="3016" w:type="pct"/>
            <w:tcBorders>
              <w:right w:val="single" w:sz="12" w:space="0" w:color="auto"/>
            </w:tcBorders>
            <w:shd w:val="clear" w:color="auto" w:fill="auto"/>
          </w:tcPr>
          <w:p w14:paraId="7A4778ED" w14:textId="77777777" w:rsidR="00402326" w:rsidRPr="00441534" w:rsidRDefault="00402326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</w:tr>
      <w:tr w:rsidR="005921A3" w:rsidRPr="00D93E7C" w14:paraId="3C10ED2E" w14:textId="77777777" w:rsidTr="008829DC">
        <w:trPr>
          <w:trHeight w:val="435"/>
          <w:jc w:val="center"/>
        </w:trPr>
        <w:tc>
          <w:tcPr>
            <w:tcW w:w="1984" w:type="pct"/>
            <w:tcBorders>
              <w:top w:val="nil"/>
              <w:right w:val="single" w:sz="4" w:space="0" w:color="auto"/>
            </w:tcBorders>
            <w:shd w:val="clear" w:color="auto" w:fill="E6E6E6"/>
          </w:tcPr>
          <w:p w14:paraId="7BE8F472" w14:textId="77777777" w:rsidR="005921A3" w:rsidRPr="00D93E7C" w:rsidRDefault="008829DC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Name of person(s) completing checklist &amp; role:</w:t>
            </w:r>
          </w:p>
        </w:tc>
        <w:tc>
          <w:tcPr>
            <w:tcW w:w="3016" w:type="pct"/>
            <w:tcBorders>
              <w:right w:val="single" w:sz="12" w:space="0" w:color="auto"/>
            </w:tcBorders>
            <w:shd w:val="clear" w:color="auto" w:fill="auto"/>
          </w:tcPr>
          <w:p w14:paraId="32F6AB28" w14:textId="77777777" w:rsidR="005921A3" w:rsidRPr="00275306" w:rsidRDefault="005921A3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</w:p>
        </w:tc>
      </w:tr>
      <w:tr w:rsidR="00475622" w:rsidRPr="00D93E7C" w14:paraId="5A86ACF4" w14:textId="77777777" w:rsidTr="008829DC">
        <w:trPr>
          <w:trHeight w:val="435"/>
          <w:jc w:val="center"/>
        </w:trPr>
        <w:tc>
          <w:tcPr>
            <w:tcW w:w="1984" w:type="pct"/>
            <w:tcBorders>
              <w:top w:val="nil"/>
              <w:right w:val="single" w:sz="4" w:space="0" w:color="auto"/>
            </w:tcBorders>
            <w:shd w:val="clear" w:color="auto" w:fill="E6E6E6"/>
          </w:tcPr>
          <w:p w14:paraId="7067DAC5" w14:textId="77777777" w:rsidR="00475622" w:rsidRDefault="00475622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Date of completion:</w:t>
            </w:r>
          </w:p>
        </w:tc>
        <w:tc>
          <w:tcPr>
            <w:tcW w:w="3016" w:type="pct"/>
            <w:tcBorders>
              <w:right w:val="single" w:sz="12" w:space="0" w:color="auto"/>
            </w:tcBorders>
            <w:shd w:val="clear" w:color="auto" w:fill="auto"/>
          </w:tcPr>
          <w:p w14:paraId="5B40A855" w14:textId="77777777" w:rsidR="00475622" w:rsidRPr="00275306" w:rsidRDefault="00475622" w:rsidP="005921A3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</w:p>
        </w:tc>
      </w:tr>
    </w:tbl>
    <w:p w14:paraId="7BA5F1F1" w14:textId="402157EC" w:rsidR="008829DC" w:rsidRDefault="008829DC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567"/>
        <w:gridCol w:w="567"/>
        <w:gridCol w:w="567"/>
      </w:tblGrid>
      <w:tr w:rsidR="009122D4" w14:paraId="15D6D542" w14:textId="77777777" w:rsidTr="00054EC6">
        <w:trPr>
          <w:cantSplit/>
          <w:trHeight w:val="1456"/>
        </w:trPr>
        <w:tc>
          <w:tcPr>
            <w:tcW w:w="7939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E9000CC" w14:textId="77777777" w:rsidR="001C6755" w:rsidRPr="001C6755" w:rsidRDefault="001C6755" w:rsidP="001C675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1C6755">
              <w:rPr>
                <w:rFonts w:ascii="Arial" w:hAnsi="Arial" w:cs="Arial"/>
                <w:b/>
                <w:sz w:val="28"/>
                <w:szCs w:val="28"/>
              </w:rPr>
              <w:t>Social Understanding:</w:t>
            </w:r>
          </w:p>
          <w:p w14:paraId="357B55C5" w14:textId="77777777" w:rsidR="001C6755" w:rsidRPr="00980093" w:rsidRDefault="001C6755" w:rsidP="001C6755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980093">
              <w:rPr>
                <w:rFonts w:ascii="Arial" w:hAnsi="Arial" w:cs="Arial"/>
                <w:i/>
                <w:sz w:val="20"/>
                <w:szCs w:val="20"/>
              </w:rPr>
              <w:t>Differences in understanding social behaviour, understanding the feelings of others, how to start an informal conversation and forming friendships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5796413B" w14:textId="4F0BA782" w:rsidR="009122D4" w:rsidRPr="009122D4" w:rsidRDefault="009122D4" w:rsidP="009122D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eastAsia="Times New Roman" w:hAnsi="Arial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3A514608" w14:textId="77777777" w:rsidR="009122D4" w:rsidRPr="009122D4" w:rsidRDefault="009122D4" w:rsidP="009122D4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Always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AF87353" w14:textId="77777777" w:rsidR="009122D4" w:rsidRPr="009122D4" w:rsidRDefault="009122D4" w:rsidP="009122D4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Often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086D2FDE" w14:textId="77777777" w:rsidR="009122D4" w:rsidRPr="009122D4" w:rsidRDefault="009122D4" w:rsidP="009122D4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Sometimes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5FD1FCA9" w14:textId="77777777" w:rsidR="009122D4" w:rsidRPr="009122D4" w:rsidRDefault="009122D4" w:rsidP="009122D4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Never</w:t>
            </w:r>
          </w:p>
        </w:tc>
      </w:tr>
      <w:tr w:rsidR="001C6755" w14:paraId="125B531E" w14:textId="77777777" w:rsidTr="00054EC6">
        <w:trPr>
          <w:trHeight w:val="511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6DC01419" w14:textId="4BC29D78" w:rsidR="001C6755" w:rsidRPr="00F64587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recognising the status/ authority of themselves </w:t>
            </w:r>
            <w:r w:rsidR="00456892" w:rsidRPr="000E4EFC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 xml:space="preserve"> seeing </w:t>
            </w:r>
            <w:r w:rsidR="00DE75F5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>rule as applying to</w:t>
            </w:r>
            <w:r w:rsidR="00DE75F5">
              <w:rPr>
                <w:rFonts w:ascii="Arial" w:hAnsi="Arial" w:cs="Arial"/>
                <w:i/>
                <w:sz w:val="20"/>
                <w:szCs w:val="20"/>
              </w:rPr>
              <w:t xml:space="preserve"> other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E75F5">
              <w:rPr>
                <w:rFonts w:ascii="Arial" w:hAnsi="Arial" w:cs="Arial"/>
                <w:i/>
                <w:sz w:val="20"/>
                <w:szCs w:val="20"/>
              </w:rPr>
              <w:t>children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>, but not themselves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14:paraId="7CCFFC16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06E5AE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A630A1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A48A53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228BC0C6" w14:textId="77777777" w:rsidTr="00054EC6">
        <w:trPr>
          <w:trHeight w:val="285"/>
        </w:trPr>
        <w:tc>
          <w:tcPr>
            <w:tcW w:w="7939" w:type="dxa"/>
            <w:shd w:val="clear" w:color="auto" w:fill="auto"/>
          </w:tcPr>
          <w:p w14:paraId="54906BE1" w14:textId="7F20D39C" w:rsidR="001C6755" w:rsidRPr="00F64587" w:rsidRDefault="001C6755" w:rsidP="00904E9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2E356E">
              <w:rPr>
                <w:rFonts w:ascii="Arial" w:hAnsi="Arial" w:cs="Arial"/>
                <w:sz w:val="24"/>
                <w:szCs w:val="24"/>
              </w:rPr>
              <w:t>present themselves as an adult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56892" w:rsidRPr="000E4EFC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0E4E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4E92">
              <w:rPr>
                <w:rFonts w:ascii="Arial" w:hAnsi="Arial" w:cs="Arial"/>
                <w:i/>
                <w:sz w:val="20"/>
                <w:szCs w:val="20"/>
              </w:rPr>
              <w:t xml:space="preserve">role playing being the teacher or interest in more mature activities, such as cooking, cleaning, construction. </w:t>
            </w:r>
            <w:r w:rsidR="002E356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4387899A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B6C43E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935C90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52B236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30515680" w14:textId="77777777" w:rsidTr="00054EC6">
        <w:trPr>
          <w:trHeight w:val="284"/>
        </w:trPr>
        <w:tc>
          <w:tcPr>
            <w:tcW w:w="7939" w:type="dxa"/>
            <w:shd w:val="clear" w:color="auto" w:fill="auto"/>
          </w:tcPr>
          <w:p w14:paraId="666F28D8" w14:textId="77777777" w:rsidR="001C6755" w:rsidRPr="003253FE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Preference for playing or socialising with boys, over girls </w:t>
            </w:r>
          </w:p>
        </w:tc>
        <w:tc>
          <w:tcPr>
            <w:tcW w:w="567" w:type="dxa"/>
            <w:shd w:val="clear" w:color="auto" w:fill="auto"/>
          </w:tcPr>
          <w:p w14:paraId="517EDA28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A841BC2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29922F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D9CB1A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16461B5C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3B702CDD" w14:textId="77777777" w:rsidR="001C6755" w:rsidRPr="00F64587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Lacks a close friend, or has just one or two intense friendships</w:t>
            </w:r>
          </w:p>
        </w:tc>
        <w:tc>
          <w:tcPr>
            <w:tcW w:w="567" w:type="dxa"/>
            <w:shd w:val="clear" w:color="auto" w:fill="auto"/>
          </w:tcPr>
          <w:p w14:paraId="5975F53F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4E5F5C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AD0E5B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0CB345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478" w14:paraId="23C1030E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1A94623B" w14:textId="60C5B769" w:rsidR="00911478" w:rsidRDefault="00911478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appear to dominate other children during play or unstructured activities </w:t>
            </w:r>
            <w:r w:rsidR="00456892" w:rsidRPr="0091147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911478">
              <w:rPr>
                <w:rFonts w:ascii="Arial" w:hAnsi="Arial" w:cs="Arial"/>
                <w:i/>
                <w:sz w:val="20"/>
                <w:szCs w:val="20"/>
              </w:rPr>
              <w:t xml:space="preserve"> wanting to control the rules during a playground game</w:t>
            </w:r>
          </w:p>
        </w:tc>
        <w:tc>
          <w:tcPr>
            <w:tcW w:w="567" w:type="dxa"/>
            <w:shd w:val="clear" w:color="auto" w:fill="auto"/>
          </w:tcPr>
          <w:p w14:paraId="498921B0" w14:textId="77777777" w:rsidR="00911478" w:rsidRPr="008E3944" w:rsidRDefault="00911478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DE35E1" w14:textId="77777777" w:rsidR="00911478" w:rsidRPr="008E3944" w:rsidRDefault="00911478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C5C384" w14:textId="77777777" w:rsidR="00911478" w:rsidRPr="008E3944" w:rsidRDefault="00911478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4EA836F" w14:textId="77777777" w:rsidR="00911478" w:rsidRPr="008E3944" w:rsidRDefault="00911478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5EB1009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3E9EFFBC" w14:textId="0EEB6558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form friendships, but experiences difficulties maintaining healthy friendships </w:t>
            </w:r>
            <w:r w:rsidR="00456892" w:rsidRPr="00286D13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 xml:space="preserve"> frequent fallouts on the playground</w:t>
            </w:r>
          </w:p>
        </w:tc>
        <w:tc>
          <w:tcPr>
            <w:tcW w:w="567" w:type="dxa"/>
            <w:shd w:val="clear" w:color="auto" w:fill="auto"/>
          </w:tcPr>
          <w:p w14:paraId="74C5AC5B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720FD3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D5F9BA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DA39E0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1099C21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25D2CB97" w14:textId="77777777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show a preference of spending playtime with school staff, rather than peers</w:t>
            </w:r>
          </w:p>
        </w:tc>
        <w:tc>
          <w:tcPr>
            <w:tcW w:w="567" w:type="dxa"/>
            <w:shd w:val="clear" w:color="auto" w:fill="auto"/>
          </w:tcPr>
          <w:p w14:paraId="22D91AAD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E128E0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EA04E6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CAB835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6E" w14:paraId="37D19640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68B74D6A" w14:textId="77777777" w:rsidR="002E356E" w:rsidRDefault="002E356E" w:rsidP="002E356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play more successfully with younger children</w:t>
            </w:r>
          </w:p>
        </w:tc>
        <w:tc>
          <w:tcPr>
            <w:tcW w:w="567" w:type="dxa"/>
            <w:shd w:val="clear" w:color="auto" w:fill="auto"/>
          </w:tcPr>
          <w:p w14:paraId="5B21DAE3" w14:textId="77777777" w:rsidR="002E356E" w:rsidRPr="008E3944" w:rsidRDefault="002E356E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CD713AD" w14:textId="77777777" w:rsidR="002E356E" w:rsidRPr="008E3944" w:rsidRDefault="002E356E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1AAC31" w14:textId="77777777" w:rsidR="002E356E" w:rsidRPr="008E3944" w:rsidRDefault="002E356E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4C8D31" w14:textId="77777777" w:rsidR="002E356E" w:rsidRPr="008E3944" w:rsidRDefault="002E356E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52A6" w14:paraId="76B2CF0F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7E7DDC0E" w14:textId="77777777" w:rsidR="001252A6" w:rsidRDefault="001252A6" w:rsidP="002E356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Imaginative play may lack the ability to predict the consequences of their actions and the actions of others</w:t>
            </w:r>
          </w:p>
        </w:tc>
        <w:tc>
          <w:tcPr>
            <w:tcW w:w="567" w:type="dxa"/>
            <w:shd w:val="clear" w:color="auto" w:fill="auto"/>
          </w:tcPr>
          <w:p w14:paraId="3D6FF7E0" w14:textId="77777777" w:rsidR="001252A6" w:rsidRPr="008E3944" w:rsidRDefault="001252A6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8530B5" w14:textId="77777777" w:rsidR="001252A6" w:rsidRPr="008E3944" w:rsidRDefault="001252A6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AA4B8D" w14:textId="77777777" w:rsidR="001252A6" w:rsidRPr="008E3944" w:rsidRDefault="001252A6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2111C1" w14:textId="77777777" w:rsidR="001252A6" w:rsidRPr="008E3944" w:rsidRDefault="001252A6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C472F55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44BE6A42" w14:textId="68581048" w:rsidR="001C6755" w:rsidRPr="00F64587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struggle with group work</w:t>
            </w:r>
            <w:r w:rsidR="00736701">
              <w:rPr>
                <w:rFonts w:ascii="Arial" w:hAnsi="Arial" w:cs="Arial"/>
                <w:sz w:val="24"/>
                <w:szCs w:val="24"/>
              </w:rPr>
              <w:t>, or show a</w:t>
            </w:r>
            <w:r>
              <w:rPr>
                <w:rFonts w:ascii="Arial" w:hAnsi="Arial" w:cs="Arial"/>
                <w:sz w:val="24"/>
                <w:szCs w:val="24"/>
              </w:rPr>
              <w:t xml:space="preserve"> prefer</w:t>
            </w:r>
            <w:r w:rsidR="00736701">
              <w:rPr>
                <w:rFonts w:ascii="Arial" w:hAnsi="Arial" w:cs="Arial"/>
                <w:sz w:val="24"/>
                <w:szCs w:val="24"/>
              </w:rPr>
              <w:t>ence for working solo</w:t>
            </w:r>
          </w:p>
        </w:tc>
        <w:tc>
          <w:tcPr>
            <w:tcW w:w="567" w:type="dxa"/>
            <w:shd w:val="clear" w:color="auto" w:fill="auto"/>
          </w:tcPr>
          <w:p w14:paraId="57FF50E6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CF691C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00440B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3F30FD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2C1136C6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21EF860E" w14:textId="45DC2061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Experience difficulties asking for help </w:t>
            </w:r>
            <w:r w:rsidR="00456892" w:rsidRPr="00286D13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 xml:space="preserve"> will persevere with work they find difficult without asking a teacher for help</w:t>
            </w:r>
          </w:p>
        </w:tc>
        <w:tc>
          <w:tcPr>
            <w:tcW w:w="567" w:type="dxa"/>
            <w:shd w:val="clear" w:color="auto" w:fill="auto"/>
          </w:tcPr>
          <w:p w14:paraId="7CF68712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A8C264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D362BC1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395225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746E35B8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2B6F21E6" w14:textId="631FEB64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 very loyal</w:t>
            </w:r>
            <w:r w:rsidR="003E7573">
              <w:rPr>
                <w:rFonts w:ascii="Arial" w:hAnsi="Arial" w:cs="Arial"/>
                <w:sz w:val="24"/>
                <w:szCs w:val="24"/>
              </w:rPr>
              <w:t xml:space="preserve"> and trustworthy in friendships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will stick up</w:t>
            </w:r>
            <w:r w:rsidR="00A31587">
              <w:rPr>
                <w:rFonts w:ascii="Arial" w:hAnsi="Arial" w:cs="Arial"/>
                <w:i/>
                <w:sz w:val="20"/>
                <w:szCs w:val="20"/>
              </w:rPr>
              <w:t xml:space="preserve"> for a friend in a peer conflict </w:t>
            </w:r>
          </w:p>
        </w:tc>
        <w:tc>
          <w:tcPr>
            <w:tcW w:w="567" w:type="dxa"/>
            <w:shd w:val="clear" w:color="auto" w:fill="auto"/>
          </w:tcPr>
          <w:p w14:paraId="61743178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9ABC49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360160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DFBD4D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2E54372B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430FD2B3" w14:textId="1FBF1E6F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appear very honest </w:t>
            </w:r>
            <w:r w:rsidR="00456892" w:rsidRPr="00286D13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 xml:space="preserve"> comm</w:t>
            </w:r>
            <w:r>
              <w:rPr>
                <w:rFonts w:ascii="Arial" w:hAnsi="Arial" w:cs="Arial"/>
                <w:i/>
                <w:sz w:val="20"/>
                <w:szCs w:val="20"/>
              </w:rPr>
              <w:t>enting on a person’s appearance in a factual way</w:t>
            </w:r>
          </w:p>
        </w:tc>
        <w:tc>
          <w:tcPr>
            <w:tcW w:w="567" w:type="dxa"/>
            <w:shd w:val="clear" w:color="auto" w:fill="auto"/>
          </w:tcPr>
          <w:p w14:paraId="5112E46F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D25422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F28614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0E6C0E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09E014A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6FD53D9E" w14:textId="77777777" w:rsidR="001C6755" w:rsidRDefault="001C6755" w:rsidP="009D270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appease others or say what they think others want to hear</w:t>
            </w:r>
          </w:p>
        </w:tc>
        <w:tc>
          <w:tcPr>
            <w:tcW w:w="567" w:type="dxa"/>
            <w:shd w:val="clear" w:color="auto" w:fill="auto"/>
          </w:tcPr>
          <w:p w14:paraId="62A9BDCC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E32E6D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78D3FB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69097E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E54" w14:paraId="55A857FD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48A4378B" w14:textId="67D937ED" w:rsidR="00046E54" w:rsidRDefault="00046E54" w:rsidP="00046E5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‘camouflage’ their difficulties </w:t>
            </w:r>
            <w:r w:rsidR="00456892" w:rsidRPr="00046E54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046E54">
              <w:rPr>
                <w:rFonts w:ascii="Arial" w:hAnsi="Arial" w:cs="Arial"/>
                <w:i/>
                <w:sz w:val="20"/>
                <w:szCs w:val="20"/>
              </w:rPr>
              <w:t xml:space="preserve"> saying they know what to do in a social situation when they are </w:t>
            </w:r>
            <w:r w:rsidR="00456892" w:rsidRPr="00046E54">
              <w:rPr>
                <w:rFonts w:ascii="Arial" w:hAnsi="Arial" w:cs="Arial"/>
                <w:i/>
                <w:sz w:val="20"/>
                <w:szCs w:val="20"/>
              </w:rPr>
              <w:t>confused</w:t>
            </w:r>
          </w:p>
        </w:tc>
        <w:tc>
          <w:tcPr>
            <w:tcW w:w="567" w:type="dxa"/>
            <w:shd w:val="clear" w:color="auto" w:fill="auto"/>
          </w:tcPr>
          <w:p w14:paraId="5EF3AA29" w14:textId="77777777" w:rsidR="00046E54" w:rsidRPr="008E3944" w:rsidRDefault="00046E54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D3C3F5" w14:textId="77777777" w:rsidR="00046E54" w:rsidRPr="008E3944" w:rsidRDefault="00046E54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115869" w14:textId="77777777" w:rsidR="00046E54" w:rsidRPr="008E3944" w:rsidRDefault="00046E54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7975C8" w14:textId="77777777" w:rsidR="00046E54" w:rsidRPr="008E3944" w:rsidRDefault="00046E54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0B57EF5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3644790D" w14:textId="35CB37E8" w:rsidR="001C6755" w:rsidRDefault="001C6755" w:rsidP="00887A4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Appears exhausted from trying hard to </w:t>
            </w:r>
            <w:r w:rsidR="00AD6D06">
              <w:rPr>
                <w:rFonts w:ascii="Arial" w:hAnsi="Arial" w:cs="Arial"/>
                <w:sz w:val="24"/>
                <w:szCs w:val="24"/>
              </w:rPr>
              <w:t>socialis</w:t>
            </w:r>
            <w:r w:rsidR="00736701">
              <w:rPr>
                <w:rFonts w:ascii="Arial" w:hAnsi="Arial" w:cs="Arial"/>
                <w:sz w:val="24"/>
                <w:szCs w:val="24"/>
              </w:rPr>
              <w:t>e</w:t>
            </w:r>
            <w:r w:rsidR="00AD6D06">
              <w:rPr>
                <w:rFonts w:ascii="Arial" w:hAnsi="Arial" w:cs="Arial"/>
                <w:sz w:val="24"/>
                <w:szCs w:val="24"/>
              </w:rPr>
              <w:t xml:space="preserve"> or ‘blend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="00AD6D06">
              <w:rPr>
                <w:rFonts w:ascii="Arial" w:hAnsi="Arial" w:cs="Arial"/>
                <w:sz w:val="24"/>
                <w:szCs w:val="24"/>
              </w:rPr>
              <w:t>’*</w:t>
            </w:r>
            <w:r>
              <w:rPr>
                <w:rFonts w:ascii="Arial" w:hAnsi="Arial" w:cs="Arial"/>
                <w:sz w:val="24"/>
                <w:szCs w:val="24"/>
              </w:rPr>
              <w:t xml:space="preserve"> at school </w:t>
            </w:r>
          </w:p>
          <w:p w14:paraId="7BE4B006" w14:textId="77777777" w:rsidR="001C6755" w:rsidRPr="00286D13" w:rsidRDefault="001C6755" w:rsidP="00887A4C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*Blending:</w:t>
            </w:r>
            <w:r w:rsidR="00C64AF0">
              <w:rPr>
                <w:rFonts w:ascii="Arial" w:hAnsi="Arial" w:cs="Arial"/>
                <w:i/>
                <w:sz w:val="20"/>
                <w:szCs w:val="20"/>
              </w:rPr>
              <w:t xml:space="preserve"> an attempt to fit</w:t>
            </w:r>
            <w:r w:rsidRPr="00286D13">
              <w:rPr>
                <w:rFonts w:ascii="Arial" w:hAnsi="Arial" w:cs="Arial"/>
                <w:i/>
                <w:sz w:val="20"/>
                <w:szCs w:val="20"/>
              </w:rPr>
              <w:t xml:space="preserve"> in with others </w:t>
            </w:r>
          </w:p>
        </w:tc>
        <w:tc>
          <w:tcPr>
            <w:tcW w:w="567" w:type="dxa"/>
            <w:shd w:val="clear" w:color="auto" w:fill="auto"/>
          </w:tcPr>
          <w:p w14:paraId="0F41E140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6B0C85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ECC33F7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F26911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3823F1CB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4DD41EF2" w14:textId="77777777" w:rsidR="001C6755" w:rsidRDefault="001C675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Strong sense of moral justice and described as seeing the world in ‘black and white’</w:t>
            </w:r>
          </w:p>
        </w:tc>
        <w:tc>
          <w:tcPr>
            <w:tcW w:w="567" w:type="dxa"/>
            <w:shd w:val="clear" w:color="auto" w:fill="auto"/>
          </w:tcPr>
          <w:p w14:paraId="5DB40E9E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A1AD7F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89C2C4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01CD0B" w14:textId="77777777" w:rsidR="001C6755" w:rsidRPr="008E394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587" w14:paraId="7F16867E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55FFC792" w14:textId="58B69E15" w:rsidR="00A31587" w:rsidRDefault="00A31587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Finds it difficult to understand or accept another person’s viewpoint </w:t>
            </w:r>
            <w:r w:rsidR="00456892" w:rsidRPr="00A31587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31587">
              <w:rPr>
                <w:rFonts w:ascii="Arial" w:hAnsi="Arial" w:cs="Arial"/>
                <w:i/>
                <w:sz w:val="20"/>
                <w:szCs w:val="20"/>
              </w:rPr>
              <w:t xml:space="preserve"> becomes frustrated when someone disagrees with their opinion</w:t>
            </w:r>
          </w:p>
        </w:tc>
        <w:tc>
          <w:tcPr>
            <w:tcW w:w="567" w:type="dxa"/>
            <w:shd w:val="clear" w:color="auto" w:fill="auto"/>
          </w:tcPr>
          <w:p w14:paraId="5098092D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A4D4B8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817ABA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4DE9FE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587" w14:paraId="1BAE17B0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1E328C15" w14:textId="437B2ADF" w:rsidR="00A31587" w:rsidRDefault="00A31587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Struggles to understand the impact of their actions or comments on another person’s feelings </w:t>
            </w:r>
            <w:r w:rsidR="00456892" w:rsidRPr="00A31587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31587">
              <w:rPr>
                <w:rFonts w:ascii="Arial" w:hAnsi="Arial" w:cs="Arial"/>
                <w:i/>
                <w:sz w:val="20"/>
                <w:szCs w:val="20"/>
              </w:rPr>
              <w:t xml:space="preserve"> not understanding that a factual comment about someone’s appearance can be interpreted as rude</w:t>
            </w:r>
          </w:p>
        </w:tc>
        <w:tc>
          <w:tcPr>
            <w:tcW w:w="567" w:type="dxa"/>
            <w:shd w:val="clear" w:color="auto" w:fill="auto"/>
          </w:tcPr>
          <w:p w14:paraId="1434C24C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0E87B8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3797AD5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6A00D1" w14:textId="77777777" w:rsidR="00A31587" w:rsidRPr="008E3944" w:rsidRDefault="00A31587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FC" w14:paraId="1F69C5B5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3E25B603" w14:textId="5DC8D0E6" w:rsidR="00382AFC" w:rsidRDefault="00382AFC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be described as hypervigilant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acutely notices when a new or unfamiliar person enters the classroom</w:t>
            </w:r>
          </w:p>
        </w:tc>
        <w:tc>
          <w:tcPr>
            <w:tcW w:w="567" w:type="dxa"/>
            <w:shd w:val="clear" w:color="auto" w:fill="auto"/>
          </w:tcPr>
          <w:p w14:paraId="47C458CC" w14:textId="77777777" w:rsidR="00382AFC" w:rsidRPr="008E3944" w:rsidRDefault="00382AFC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8F5D6E" w14:textId="77777777" w:rsidR="00382AFC" w:rsidRPr="008E3944" w:rsidRDefault="00382AFC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1001E33" w14:textId="77777777" w:rsidR="00382AFC" w:rsidRPr="008E3944" w:rsidRDefault="00382AFC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93712D" w14:textId="77777777" w:rsidR="00382AFC" w:rsidRPr="008E3944" w:rsidRDefault="00382AFC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573" w14:paraId="79EA088E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70F1FB43" w14:textId="57473C3B" w:rsidR="003E7573" w:rsidRDefault="003E7573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skilfully use doll play or imaginary friendships to decode social situations</w:t>
            </w:r>
          </w:p>
        </w:tc>
        <w:tc>
          <w:tcPr>
            <w:tcW w:w="567" w:type="dxa"/>
            <w:shd w:val="clear" w:color="auto" w:fill="auto"/>
          </w:tcPr>
          <w:p w14:paraId="0E412DDB" w14:textId="77777777" w:rsidR="003E7573" w:rsidRPr="008E3944" w:rsidRDefault="003E7573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88EF6A" w14:textId="77777777" w:rsidR="003E7573" w:rsidRPr="008E3944" w:rsidRDefault="003E7573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155B2F1" w14:textId="77777777" w:rsidR="003E7573" w:rsidRPr="008E3944" w:rsidRDefault="003E7573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BE7DB9" w14:textId="77777777" w:rsidR="003E7573" w:rsidRPr="008E3944" w:rsidRDefault="003E7573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2F2593C4" w14:textId="77777777" w:rsidTr="00054EC6">
        <w:trPr>
          <w:trHeight w:val="402"/>
        </w:trPr>
        <w:tc>
          <w:tcPr>
            <w:tcW w:w="7939" w:type="dxa"/>
            <w:tcBorders>
              <w:top w:val="single" w:sz="8" w:space="0" w:color="auto"/>
            </w:tcBorders>
            <w:shd w:val="clear" w:color="auto" w:fill="auto"/>
          </w:tcPr>
          <w:p w14:paraId="35042ACB" w14:textId="44931618" w:rsidR="00DE75F5" w:rsidRDefault="00DE75F5" w:rsidP="0098009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be described as good at following the school rules </w:t>
            </w:r>
          </w:p>
        </w:tc>
        <w:tc>
          <w:tcPr>
            <w:tcW w:w="567" w:type="dxa"/>
            <w:shd w:val="clear" w:color="auto" w:fill="auto"/>
          </w:tcPr>
          <w:p w14:paraId="7BEA8E07" w14:textId="77777777" w:rsidR="00DE75F5" w:rsidRPr="008E3944" w:rsidRDefault="00DE75F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0578C0A" w14:textId="77777777" w:rsidR="00DE75F5" w:rsidRPr="008E3944" w:rsidRDefault="00DE75F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A4523E" w14:textId="77777777" w:rsidR="00DE75F5" w:rsidRPr="008E3944" w:rsidRDefault="00DE75F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F4030B" w14:textId="77777777" w:rsidR="00DE75F5" w:rsidRPr="008E3944" w:rsidRDefault="00DE75F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755" w14:paraId="01B7852B" w14:textId="77777777" w:rsidTr="001C6755">
        <w:trPr>
          <w:trHeight w:val="402"/>
        </w:trPr>
        <w:tc>
          <w:tcPr>
            <w:tcW w:w="1020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00CF728A" w14:textId="4FA29377" w:rsidR="001C6755" w:rsidRPr="00736701" w:rsidRDefault="001C6755" w:rsidP="00980093">
            <w:pPr>
              <w:spacing w:before="120" w:after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701"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14:paraId="3169C311" w14:textId="77777777" w:rsidR="001C6755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16D4017" w14:textId="77777777" w:rsidR="001C6755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407A54" w14:textId="77777777" w:rsidR="001C6755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FA19AB8" w14:textId="77777777" w:rsidR="001C6755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5B95326" w14:textId="77777777" w:rsidR="001C6755" w:rsidRPr="00206894" w:rsidRDefault="001C6755" w:rsidP="00980093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87C641C" w14:textId="77777777" w:rsidR="0064542F" w:rsidRDefault="0064542F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35"/>
        <w:gridCol w:w="569"/>
        <w:gridCol w:w="568"/>
        <w:gridCol w:w="568"/>
        <w:gridCol w:w="567"/>
      </w:tblGrid>
      <w:tr w:rsidR="001C6755" w:rsidRPr="009122D4" w14:paraId="0B86E23F" w14:textId="77777777" w:rsidTr="0064542F">
        <w:trPr>
          <w:cantSplit/>
          <w:trHeight w:val="1456"/>
        </w:trPr>
        <w:tc>
          <w:tcPr>
            <w:tcW w:w="7935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57198DCB" w14:textId="77777777" w:rsidR="0064542F" w:rsidRDefault="0064542F" w:rsidP="0064542F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64542F">
              <w:rPr>
                <w:rFonts w:ascii="Arial" w:hAnsi="Arial" w:cs="Arial"/>
                <w:b/>
                <w:sz w:val="28"/>
                <w:szCs w:val="28"/>
              </w:rPr>
              <w:t>Social Communication:</w:t>
            </w:r>
          </w:p>
          <w:p w14:paraId="0A618CD3" w14:textId="6DDB2D93" w:rsidR="0064542F" w:rsidRDefault="0064542F" w:rsidP="0064542F">
            <w:pPr>
              <w:tabs>
                <w:tab w:val="left" w:pos="0"/>
              </w:tabs>
              <w:spacing w:before="120" w:after="120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 w:rsidRPr="00980093">
              <w:rPr>
                <w:rFonts w:ascii="Arial" w:hAnsi="Arial" w:cs="Arial"/>
                <w:i/>
                <w:sz w:val="20"/>
                <w:szCs w:val="20"/>
              </w:rPr>
              <w:t xml:space="preserve">Differences in understanding communication and language, jokes, sarcasm, tone of voice, facial </w:t>
            </w:r>
            <w:r w:rsidR="00456892" w:rsidRPr="00980093">
              <w:rPr>
                <w:rFonts w:ascii="Arial" w:hAnsi="Arial" w:cs="Arial"/>
                <w:i/>
                <w:sz w:val="20"/>
                <w:szCs w:val="20"/>
              </w:rPr>
              <w:t>expression,</w:t>
            </w:r>
            <w:r w:rsidRPr="00980093">
              <w:rPr>
                <w:rFonts w:ascii="Arial" w:hAnsi="Arial" w:cs="Arial"/>
                <w:i/>
                <w:sz w:val="20"/>
                <w:szCs w:val="20"/>
              </w:rPr>
              <w:t xml:space="preserve"> and gestures</w:t>
            </w: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 xml:space="preserve"> </w:t>
            </w:r>
          </w:p>
          <w:p w14:paraId="5B643997" w14:textId="0BE4D2C1" w:rsidR="001C6755" w:rsidRPr="009122D4" w:rsidRDefault="001C6755" w:rsidP="0064542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eastAsia="Times New Roman" w:hAnsi="Arial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14:paraId="2F0245E0" w14:textId="77777777" w:rsidR="001C6755" w:rsidRPr="009122D4" w:rsidRDefault="001C6755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Always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053F6B0F" w14:textId="77777777" w:rsidR="001C6755" w:rsidRPr="009122D4" w:rsidRDefault="001C6755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Often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6CFAD944" w14:textId="77777777" w:rsidR="001C6755" w:rsidRPr="009122D4" w:rsidRDefault="001C6755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Sometimes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14:paraId="6E6DF618" w14:textId="77777777" w:rsidR="001C6755" w:rsidRPr="009122D4" w:rsidRDefault="001C6755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Never</w:t>
            </w:r>
          </w:p>
        </w:tc>
      </w:tr>
      <w:tr w:rsidR="0064542F" w14:paraId="518D4754" w14:textId="77777777" w:rsidTr="0064542F">
        <w:trPr>
          <w:trHeight w:val="337"/>
        </w:trPr>
        <w:tc>
          <w:tcPr>
            <w:tcW w:w="7935" w:type="dxa"/>
            <w:shd w:val="clear" w:color="auto" w:fill="auto"/>
          </w:tcPr>
          <w:p w14:paraId="50A2312D" w14:textId="77777777" w:rsidR="0064542F" w:rsidRPr="00F64587" w:rsidRDefault="00904E92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Struggle to follow</w:t>
            </w:r>
            <w:r w:rsidR="0064542F">
              <w:rPr>
                <w:rFonts w:ascii="Arial" w:hAnsi="Arial" w:cs="Arial"/>
                <w:sz w:val="24"/>
                <w:szCs w:val="24"/>
              </w:rPr>
              <w:t xml:space="preserve"> verbal instructions</w:t>
            </w:r>
          </w:p>
        </w:tc>
        <w:tc>
          <w:tcPr>
            <w:tcW w:w="569" w:type="dxa"/>
            <w:shd w:val="clear" w:color="auto" w:fill="auto"/>
          </w:tcPr>
          <w:p w14:paraId="79455E37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53C6022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840F7CE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6F72A0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36B98AE" w14:textId="77777777" w:rsidTr="0064542F">
        <w:trPr>
          <w:trHeight w:val="595"/>
        </w:trPr>
        <w:tc>
          <w:tcPr>
            <w:tcW w:w="7935" w:type="dxa"/>
            <w:shd w:val="clear" w:color="auto" w:fill="auto"/>
          </w:tcPr>
          <w:p w14:paraId="33F64E3D" w14:textId="77777777" w:rsidR="0064542F" w:rsidRPr="00F64587" w:rsidRDefault="0064542F" w:rsidP="00C64AF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Difficulty </w:t>
            </w:r>
            <w:r w:rsidR="00C64AF0">
              <w:rPr>
                <w:rFonts w:ascii="Arial" w:hAnsi="Arial" w:cs="Arial"/>
                <w:sz w:val="24"/>
                <w:szCs w:val="24"/>
              </w:rPr>
              <w:t>answering</w:t>
            </w:r>
            <w:r>
              <w:rPr>
                <w:rFonts w:ascii="Arial" w:hAnsi="Arial" w:cs="Arial"/>
                <w:sz w:val="24"/>
                <w:szCs w:val="24"/>
              </w:rPr>
              <w:t xml:space="preserve"> open questions</w:t>
            </w:r>
          </w:p>
        </w:tc>
        <w:tc>
          <w:tcPr>
            <w:tcW w:w="569" w:type="dxa"/>
            <w:shd w:val="clear" w:color="auto" w:fill="auto"/>
          </w:tcPr>
          <w:p w14:paraId="0B24432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93092C6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77B6F7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7061F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56248FEB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51CCEB0E" w14:textId="77777777" w:rsidR="0064542F" w:rsidRPr="003253FE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Overuse of stock/ learnt/ scripted phrases </w:t>
            </w:r>
          </w:p>
        </w:tc>
        <w:tc>
          <w:tcPr>
            <w:tcW w:w="569" w:type="dxa"/>
            <w:shd w:val="clear" w:color="auto" w:fill="auto"/>
          </w:tcPr>
          <w:p w14:paraId="3D62597E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11015B6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11D9FE9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8CA1B6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50A8A514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53B20B2D" w14:textId="47C6142C" w:rsidR="0064542F" w:rsidRDefault="0064542F" w:rsidP="00C64AF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successfully </w:t>
            </w:r>
            <w:r>
              <w:rPr>
                <w:rFonts w:ascii="Arial" w:hAnsi="Arial" w:cs="Arial"/>
                <w:sz w:val="24"/>
                <w:szCs w:val="24"/>
              </w:rPr>
              <w:t xml:space="preserve">observe and copy behaviour </w:t>
            </w:r>
            <w:r w:rsidR="00456892" w:rsidRPr="00C64AF0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 using a </w:t>
            </w:r>
            <w:r w:rsidR="00C64AF0">
              <w:rPr>
                <w:rFonts w:ascii="Arial" w:hAnsi="Arial" w:cs="Arial"/>
                <w:i/>
                <w:sz w:val="20"/>
                <w:szCs w:val="20"/>
              </w:rPr>
              <w:t>learnt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 script when meeting</w:t>
            </w:r>
            <w:r w:rsidR="00C64AF0">
              <w:rPr>
                <w:rFonts w:ascii="Arial" w:hAnsi="Arial" w:cs="Arial"/>
                <w:i/>
                <w:sz w:val="20"/>
                <w:szCs w:val="20"/>
              </w:rPr>
              <w:t xml:space="preserve"> new</w:t>
            </w:r>
            <w:r w:rsidRPr="00C64AF0">
              <w:rPr>
                <w:rFonts w:ascii="Arial" w:hAnsi="Arial" w:cs="Arial"/>
                <w:i/>
                <w:sz w:val="20"/>
                <w:szCs w:val="20"/>
              </w:rPr>
              <w:t xml:space="preserve"> people</w:t>
            </w:r>
            <w:r w:rsidR="00C64AF0" w:rsidRPr="00C64AF0">
              <w:rPr>
                <w:rFonts w:ascii="Arial" w:hAnsi="Arial" w:cs="Arial"/>
                <w:i/>
                <w:sz w:val="20"/>
                <w:szCs w:val="20"/>
              </w:rPr>
              <w:t>, or copying pee</w:t>
            </w:r>
            <w:r w:rsidR="00C64AF0">
              <w:rPr>
                <w:rFonts w:ascii="Arial" w:hAnsi="Arial" w:cs="Arial"/>
                <w:i/>
                <w:sz w:val="20"/>
                <w:szCs w:val="20"/>
              </w:rPr>
              <w:t xml:space="preserve">rs to follow an instruction in class </w:t>
            </w:r>
          </w:p>
        </w:tc>
        <w:tc>
          <w:tcPr>
            <w:tcW w:w="569" w:type="dxa"/>
            <w:shd w:val="clear" w:color="auto" w:fill="auto"/>
          </w:tcPr>
          <w:p w14:paraId="7063B142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B94311B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F2CA3A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8F75D8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2E08" w14:paraId="1CCD747F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7250B213" w14:textId="4B6EBC30" w:rsidR="00F02E08" w:rsidRDefault="00F02E08" w:rsidP="00C64AF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May possess skilled observation skills</w:t>
            </w:r>
          </w:p>
        </w:tc>
        <w:tc>
          <w:tcPr>
            <w:tcW w:w="569" w:type="dxa"/>
            <w:shd w:val="clear" w:color="auto" w:fill="auto"/>
          </w:tcPr>
          <w:p w14:paraId="1CCC7F5C" w14:textId="77777777" w:rsidR="00F02E08" w:rsidRPr="00005EEE" w:rsidRDefault="00F02E08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C3EBB05" w14:textId="77777777" w:rsidR="00F02E08" w:rsidRPr="00005EEE" w:rsidRDefault="00F02E08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D999D69" w14:textId="77777777" w:rsidR="00F02E08" w:rsidRPr="00005EEE" w:rsidRDefault="00F02E08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938A2E1" w14:textId="77777777" w:rsidR="00F02E08" w:rsidRPr="00005EEE" w:rsidRDefault="00F02E08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1051F777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70D1C049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Behaviour or communication appears analytical or learnt rather than intuitive </w:t>
            </w:r>
          </w:p>
        </w:tc>
        <w:tc>
          <w:tcPr>
            <w:tcW w:w="569" w:type="dxa"/>
            <w:shd w:val="clear" w:color="auto" w:fill="auto"/>
          </w:tcPr>
          <w:p w14:paraId="39CAB06C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FDEFB79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8621B70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6C3604C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A6BCA2B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338F3805" w14:textId="1197BBD2" w:rsidR="0064542F" w:rsidRPr="00F64587" w:rsidRDefault="0064542F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Literal understanding of language </w:t>
            </w:r>
            <w:r w:rsidR="00456892" w:rsidRPr="00C64AF0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C64AF0" w:rsidRPr="00C64AF0">
              <w:rPr>
                <w:rFonts w:ascii="Arial" w:hAnsi="Arial" w:cs="Arial"/>
                <w:i/>
                <w:sz w:val="20"/>
                <w:szCs w:val="20"/>
              </w:rPr>
              <w:t xml:space="preserve"> difficulties understanding metaphors or sarcasm</w:t>
            </w:r>
          </w:p>
        </w:tc>
        <w:tc>
          <w:tcPr>
            <w:tcW w:w="569" w:type="dxa"/>
            <w:shd w:val="clear" w:color="auto" w:fill="auto"/>
          </w:tcPr>
          <w:p w14:paraId="1864DC9A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06FD00B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C8D1682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A52AE8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6E" w14:paraId="3BD02E04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04379CD4" w14:textId="77777777" w:rsidR="002E356E" w:rsidRDefault="002E356E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Appears shy or passive in new or unfamiliar social situations </w:t>
            </w:r>
          </w:p>
        </w:tc>
        <w:tc>
          <w:tcPr>
            <w:tcW w:w="569" w:type="dxa"/>
            <w:shd w:val="clear" w:color="auto" w:fill="auto"/>
          </w:tcPr>
          <w:p w14:paraId="6488363F" w14:textId="77777777" w:rsidR="002E356E" w:rsidRPr="00005EEE" w:rsidRDefault="002E356E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89608CB" w14:textId="77777777" w:rsidR="002E356E" w:rsidRPr="00005EEE" w:rsidRDefault="002E356E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EDC41E5" w14:textId="77777777" w:rsidR="002E356E" w:rsidRPr="00005EEE" w:rsidRDefault="002E356E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D8A21E" w14:textId="77777777" w:rsidR="002E356E" w:rsidRPr="00005EEE" w:rsidRDefault="002E356E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5A7742F8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3C82367B" w14:textId="7BC98E28" w:rsidR="0064542F" w:rsidRPr="00F64587" w:rsidRDefault="0064542F" w:rsidP="009D270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shows signs of selective mutism in certain situations or environment</w:t>
            </w:r>
            <w:r w:rsidR="00DE75F5">
              <w:rPr>
                <w:rFonts w:ascii="Arial" w:hAnsi="Arial" w:cs="Arial"/>
                <w:sz w:val="24"/>
                <w:szCs w:val="24"/>
              </w:rPr>
              <w:t>s, despite talking at home</w:t>
            </w:r>
          </w:p>
        </w:tc>
        <w:tc>
          <w:tcPr>
            <w:tcW w:w="569" w:type="dxa"/>
            <w:shd w:val="clear" w:color="auto" w:fill="auto"/>
          </w:tcPr>
          <w:p w14:paraId="6A70DD28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6E12485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642C5C1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A942DF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2B6D0CAE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1DDE3931" w14:textId="545C05CE" w:rsidR="00DE75F5" w:rsidRDefault="00DE75F5" w:rsidP="009D2704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not want to be the centre of attention or have the spotlight on them</w:t>
            </w:r>
          </w:p>
        </w:tc>
        <w:tc>
          <w:tcPr>
            <w:tcW w:w="569" w:type="dxa"/>
            <w:shd w:val="clear" w:color="auto" w:fill="auto"/>
          </w:tcPr>
          <w:p w14:paraId="7144DAF3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990876C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8A830D9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66BCFD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354653C6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2C511BC1" w14:textId="1BD730DA" w:rsidR="0064542F" w:rsidRDefault="00736701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experience d</w:t>
            </w:r>
            <w:r w:rsidR="0064542F">
              <w:rPr>
                <w:rFonts w:ascii="Arial" w:hAnsi="Arial" w:cs="Arial"/>
                <w:sz w:val="24"/>
                <w:szCs w:val="24"/>
              </w:rPr>
              <w:t>ifficulties initiating conversations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 maintaining conversations</w:t>
            </w:r>
          </w:p>
        </w:tc>
        <w:tc>
          <w:tcPr>
            <w:tcW w:w="569" w:type="dxa"/>
            <w:shd w:val="clear" w:color="auto" w:fill="auto"/>
          </w:tcPr>
          <w:p w14:paraId="3EA29806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EAF0102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AC699F9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0D9CD4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93503E8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660895D7" w14:textId="7070A172" w:rsidR="0064542F" w:rsidRDefault="0064542F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Difficulties following another’s agenda in conversation</w:t>
            </w:r>
            <w:r w:rsidR="00C64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.,</w:t>
            </w:r>
            <w:r w:rsidR="00C64AF0" w:rsidRPr="00BF46F8">
              <w:rPr>
                <w:rFonts w:ascii="Arial" w:hAnsi="Arial" w:cs="Arial"/>
                <w:i/>
                <w:sz w:val="20"/>
                <w:szCs w:val="20"/>
              </w:rPr>
              <w:t xml:space="preserve"> can talk eloquently about their own interests, but struggle to follow another person’s </w:t>
            </w:r>
            <w:r w:rsidR="00BF46F8" w:rsidRPr="00BF46F8">
              <w:rPr>
                <w:rFonts w:ascii="Arial" w:hAnsi="Arial" w:cs="Arial"/>
                <w:i/>
                <w:sz w:val="20"/>
                <w:szCs w:val="20"/>
              </w:rPr>
              <w:t>point of view</w:t>
            </w:r>
          </w:p>
        </w:tc>
        <w:tc>
          <w:tcPr>
            <w:tcW w:w="569" w:type="dxa"/>
            <w:shd w:val="clear" w:color="auto" w:fill="auto"/>
          </w:tcPr>
          <w:p w14:paraId="72693ACF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A021202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C79A57A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CE0F7C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57AD502F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51E3987F" w14:textId="77777777" w:rsidR="0064542F" w:rsidRDefault="0064542F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Reluctance to answer questions in front of the class</w:t>
            </w:r>
            <w:r w:rsidR="00BF46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14:paraId="235E2957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E64A2FA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5CD4FC0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0794733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4D97A04C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2EEA010E" w14:textId="631AF154" w:rsidR="0064542F" w:rsidRDefault="0064542F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Difficulties with appropriate facial expressions and responses</w:t>
            </w:r>
            <w:r w:rsidR="00AD6D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 w:rsidRPr="00AD6D06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AD6D06" w:rsidRPr="00AD6D06">
              <w:rPr>
                <w:rFonts w:ascii="Arial" w:hAnsi="Arial" w:cs="Arial"/>
                <w:i/>
                <w:sz w:val="20"/>
                <w:szCs w:val="20"/>
              </w:rPr>
              <w:t xml:space="preserve"> her facial expression does not always match her mood or the situation</w:t>
            </w:r>
          </w:p>
        </w:tc>
        <w:tc>
          <w:tcPr>
            <w:tcW w:w="569" w:type="dxa"/>
            <w:shd w:val="clear" w:color="auto" w:fill="auto"/>
          </w:tcPr>
          <w:p w14:paraId="623731BA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A7B9CE2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33E9504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E7B1AA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56143A91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21F079CF" w14:textId="661433CB" w:rsidR="00DE75F5" w:rsidRDefault="00DE75F5" w:rsidP="003253F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Difficulties reading other’s body language and facial expressions</w:t>
            </w:r>
          </w:p>
        </w:tc>
        <w:tc>
          <w:tcPr>
            <w:tcW w:w="569" w:type="dxa"/>
            <w:shd w:val="clear" w:color="auto" w:fill="auto"/>
          </w:tcPr>
          <w:p w14:paraId="217DB0AD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DEF9258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ACE2E56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2D45029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61480691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4CED5FC5" w14:textId="77777777" w:rsidR="0064542F" w:rsidRDefault="0064542F" w:rsidP="00904E9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 able to learn ‘scripts’ successfully</w:t>
            </w:r>
          </w:p>
        </w:tc>
        <w:tc>
          <w:tcPr>
            <w:tcW w:w="569" w:type="dxa"/>
            <w:shd w:val="clear" w:color="auto" w:fill="auto"/>
          </w:tcPr>
          <w:p w14:paraId="497FF271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C84A5C7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7D89D23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10F305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391289B7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2330DD57" w14:textId="4428B685" w:rsidR="0064542F" w:rsidRDefault="00904E92" w:rsidP="00904E9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appear to have </w:t>
            </w:r>
            <w:r w:rsidR="0064542F">
              <w:rPr>
                <w:rFonts w:ascii="Arial" w:hAnsi="Arial" w:cs="Arial"/>
                <w:sz w:val="24"/>
                <w:szCs w:val="24"/>
              </w:rPr>
              <w:t>good expressive language</w:t>
            </w:r>
            <w:r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F02E08">
              <w:rPr>
                <w:rFonts w:ascii="Arial" w:hAnsi="Arial" w:cs="Arial"/>
                <w:sz w:val="24"/>
                <w:szCs w:val="24"/>
              </w:rPr>
              <w:t xml:space="preserve"> or ‘mature’ language for their age 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14:paraId="24A82554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61ACCF5F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3D9C50C5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0D36691" w14:textId="77777777" w:rsidR="0064542F" w:rsidRPr="00005EEE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3648546D" w14:textId="77777777" w:rsidTr="0064542F">
        <w:trPr>
          <w:trHeight w:val="594"/>
        </w:trPr>
        <w:tc>
          <w:tcPr>
            <w:tcW w:w="7935" w:type="dxa"/>
            <w:shd w:val="clear" w:color="auto" w:fill="auto"/>
          </w:tcPr>
          <w:p w14:paraId="7500120E" w14:textId="5EFBBA02" w:rsidR="00DE75F5" w:rsidRDefault="00DE75F5" w:rsidP="00904E92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Inability to understand jokes or makes jokes that others do not understand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14:paraId="1EC18F36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029FC24B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45ED6926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3FE7AF99" w14:textId="77777777" w:rsidR="00DE75F5" w:rsidRPr="00005EEE" w:rsidRDefault="00DE75F5" w:rsidP="003253F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5D6FB402" w14:textId="77777777" w:rsidTr="0064542F">
        <w:trPr>
          <w:trHeight w:val="594"/>
        </w:trPr>
        <w:tc>
          <w:tcPr>
            <w:tcW w:w="10207" w:type="dxa"/>
            <w:gridSpan w:val="5"/>
            <w:shd w:val="clear" w:color="auto" w:fill="auto"/>
          </w:tcPr>
          <w:p w14:paraId="1739FE6F" w14:textId="724F9CF2" w:rsidR="0064542F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P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701"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14:paraId="26E2B0B5" w14:textId="77777777" w:rsidR="0064542F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A1D510" w14:textId="77777777" w:rsidR="0064542F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877A154" w14:textId="77777777" w:rsidR="0064542F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74D72D" w14:textId="77777777" w:rsidR="0064542F" w:rsidRPr="00206894" w:rsidRDefault="0064542F" w:rsidP="003253FE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159A8B0" w14:textId="77777777" w:rsidR="0064542F" w:rsidRDefault="0064542F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0"/>
        <w:gridCol w:w="6228"/>
        <w:gridCol w:w="569"/>
        <w:gridCol w:w="573"/>
        <w:gridCol w:w="569"/>
        <w:gridCol w:w="568"/>
      </w:tblGrid>
      <w:tr w:rsidR="0064542F" w:rsidRPr="009122D4" w14:paraId="5459B47C" w14:textId="77777777" w:rsidTr="0064542F">
        <w:trPr>
          <w:cantSplit/>
          <w:trHeight w:val="1456"/>
        </w:trPr>
        <w:tc>
          <w:tcPr>
            <w:tcW w:w="792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07A93A5D" w14:textId="77777777" w:rsidR="0064542F" w:rsidRDefault="0064542F" w:rsidP="0064542F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Sensory Processing:</w:t>
            </w:r>
          </w:p>
          <w:p w14:paraId="0230ADC6" w14:textId="77777777" w:rsidR="0064542F" w:rsidRDefault="0064542F" w:rsidP="0064542F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A5F21">
              <w:rPr>
                <w:rFonts w:ascii="Arial" w:hAnsi="Arial" w:cs="Arial"/>
                <w:i/>
                <w:sz w:val="20"/>
                <w:szCs w:val="20"/>
              </w:rPr>
              <w:t>Differences in perceiving sensory information, hypo (low sensitivity), hyper (high sensitivity), touch</w:t>
            </w:r>
            <w:r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 sight, hearing, smell, taste, vestibular (balance), proprioceptive (body awareness)</w:t>
            </w:r>
          </w:p>
          <w:p w14:paraId="208729F2" w14:textId="35AD5623" w:rsidR="0064542F" w:rsidRPr="0064542F" w:rsidRDefault="0064542F" w:rsidP="0025708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eastAsia="Times New Roman" w:hAnsi="Arial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14:paraId="7C60F869" w14:textId="77777777" w:rsidR="0064542F" w:rsidRPr="009122D4" w:rsidRDefault="0064542F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Always</w:t>
            </w:r>
          </w:p>
        </w:tc>
        <w:tc>
          <w:tcPr>
            <w:tcW w:w="573" w:type="dxa"/>
            <w:shd w:val="clear" w:color="auto" w:fill="D9D9D9" w:themeFill="background1" w:themeFillShade="D9"/>
            <w:textDirection w:val="btLr"/>
          </w:tcPr>
          <w:p w14:paraId="2F26E0A3" w14:textId="77777777" w:rsidR="0064542F" w:rsidRPr="009122D4" w:rsidRDefault="0064542F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14:paraId="018496E0" w14:textId="77777777" w:rsidR="0064542F" w:rsidRPr="009122D4" w:rsidRDefault="0064542F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569CB1B1" w14:textId="77777777" w:rsidR="0064542F" w:rsidRPr="009122D4" w:rsidRDefault="0064542F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Never</w:t>
            </w:r>
          </w:p>
        </w:tc>
      </w:tr>
      <w:tr w:rsidR="0064542F" w14:paraId="13208775" w14:textId="77777777" w:rsidTr="0064542F">
        <w:trPr>
          <w:trHeight w:val="194"/>
        </w:trPr>
        <w:tc>
          <w:tcPr>
            <w:tcW w:w="1700" w:type="dxa"/>
            <w:vMerge w:val="restart"/>
            <w:shd w:val="clear" w:color="auto" w:fill="auto"/>
          </w:tcPr>
          <w:p w14:paraId="106DCE8B" w14:textId="77777777" w:rsidR="0064542F" w:rsidRPr="007F3624" w:rsidRDefault="0064542F" w:rsidP="005C74B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Hyper (high) sensitivity: </w:t>
            </w:r>
          </w:p>
        </w:tc>
        <w:tc>
          <w:tcPr>
            <w:tcW w:w="6228" w:type="dxa"/>
            <w:shd w:val="clear" w:color="auto" w:fill="auto"/>
          </w:tcPr>
          <w:p w14:paraId="5F9967A3" w14:textId="45776275" w:rsidR="0064542F" w:rsidRPr="007F3624" w:rsidRDefault="0064542F" w:rsidP="004E79EE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resistant to hugs or dislike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hair being brushed</w:t>
            </w:r>
          </w:p>
        </w:tc>
        <w:tc>
          <w:tcPr>
            <w:tcW w:w="569" w:type="dxa"/>
            <w:shd w:val="clear" w:color="auto" w:fill="auto"/>
          </w:tcPr>
          <w:p w14:paraId="1B29BA73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2AE28646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4F46039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C05BC9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6C490CA6" w14:textId="77777777" w:rsidTr="0064542F">
        <w:trPr>
          <w:trHeight w:val="194"/>
        </w:trPr>
        <w:tc>
          <w:tcPr>
            <w:tcW w:w="1700" w:type="dxa"/>
            <w:vMerge/>
            <w:shd w:val="clear" w:color="auto" w:fill="auto"/>
          </w:tcPr>
          <w:p w14:paraId="61F9597C" w14:textId="77777777" w:rsidR="0064542F" w:rsidRDefault="0064542F" w:rsidP="005C74BA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35EADCEA" w14:textId="719B9B89" w:rsidR="0064542F" w:rsidRDefault="0064542F" w:rsidP="00F01DD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Sight,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sensitive to bright lights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14:paraId="0E29C1F2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7302189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2760AC2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5878D6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2563B6A" w14:textId="77777777" w:rsidTr="0064542F">
        <w:trPr>
          <w:trHeight w:val="244"/>
        </w:trPr>
        <w:tc>
          <w:tcPr>
            <w:tcW w:w="1700" w:type="dxa"/>
            <w:vMerge/>
            <w:shd w:val="clear" w:color="auto" w:fill="auto"/>
          </w:tcPr>
          <w:p w14:paraId="497720EF" w14:textId="77777777" w:rsidR="0064542F" w:rsidRPr="007F3624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7A374890" w14:textId="4674ECD2" w:rsidR="0064542F" w:rsidRPr="007F3624" w:rsidRDefault="0064542F" w:rsidP="00F01DD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Hearing,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overly sensitive 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>to specific sounds or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noise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 or cannot focus 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in a noisy environment </w:t>
            </w:r>
          </w:p>
        </w:tc>
        <w:tc>
          <w:tcPr>
            <w:tcW w:w="569" w:type="dxa"/>
            <w:shd w:val="clear" w:color="auto" w:fill="auto"/>
          </w:tcPr>
          <w:p w14:paraId="35E7B10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1480199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11617AF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3B7EEE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7AF176E5" w14:textId="77777777" w:rsidTr="0064542F">
        <w:trPr>
          <w:trHeight w:val="244"/>
        </w:trPr>
        <w:tc>
          <w:tcPr>
            <w:tcW w:w="1700" w:type="dxa"/>
            <w:vMerge/>
            <w:shd w:val="clear" w:color="auto" w:fill="auto"/>
          </w:tcPr>
          <w:p w14:paraId="61321D42" w14:textId="77777777" w:rsidR="0064542F" w:rsidRPr="007F3624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5A995F51" w14:textId="1C005C83" w:rsidR="0064542F" w:rsidRDefault="0064542F" w:rsidP="0069081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Smell,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dislikes the smells of specific foods </w:t>
            </w:r>
          </w:p>
        </w:tc>
        <w:tc>
          <w:tcPr>
            <w:tcW w:w="569" w:type="dxa"/>
            <w:shd w:val="clear" w:color="auto" w:fill="auto"/>
          </w:tcPr>
          <w:p w14:paraId="48EA874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6855B637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B3C57F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5084FFE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9838501" w14:textId="77777777" w:rsidTr="0064542F">
        <w:trPr>
          <w:trHeight w:val="244"/>
        </w:trPr>
        <w:tc>
          <w:tcPr>
            <w:tcW w:w="1700" w:type="dxa"/>
            <w:vMerge/>
            <w:shd w:val="clear" w:color="auto" w:fill="auto"/>
          </w:tcPr>
          <w:p w14:paraId="1C6B352A" w14:textId="77777777" w:rsidR="0064542F" w:rsidRPr="007F3624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57E35D67" w14:textId="716A90C5" w:rsidR="0064542F" w:rsidRDefault="0064542F" w:rsidP="0069081B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Taste,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restrictive diet due to flavours and/or textures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9" w:type="dxa"/>
            <w:shd w:val="clear" w:color="auto" w:fill="auto"/>
          </w:tcPr>
          <w:p w14:paraId="48832DC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6B7F302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9686A92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5CD214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32A9054" w14:textId="77777777" w:rsidTr="0064542F">
        <w:trPr>
          <w:trHeight w:val="244"/>
        </w:trPr>
        <w:tc>
          <w:tcPr>
            <w:tcW w:w="1700" w:type="dxa"/>
            <w:vMerge/>
            <w:shd w:val="clear" w:color="auto" w:fill="auto"/>
          </w:tcPr>
          <w:p w14:paraId="35923EC5" w14:textId="77777777" w:rsidR="0064542F" w:rsidRPr="007F3624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467EE960" w14:textId="773F331A" w:rsidR="0064542F" w:rsidRDefault="0064542F" w:rsidP="00F01DD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Vestibular,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avoids movement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>, such as feet being off the ground or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may easily experience motion sickness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dizziness</w:t>
            </w:r>
          </w:p>
        </w:tc>
        <w:tc>
          <w:tcPr>
            <w:tcW w:w="569" w:type="dxa"/>
            <w:shd w:val="clear" w:color="auto" w:fill="auto"/>
          </w:tcPr>
          <w:p w14:paraId="0DCBF19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64005FBC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D659160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C870729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457AECE" w14:textId="77777777" w:rsidTr="0064542F">
        <w:trPr>
          <w:trHeight w:val="244"/>
        </w:trPr>
        <w:tc>
          <w:tcPr>
            <w:tcW w:w="1700" w:type="dxa"/>
            <w:vMerge/>
            <w:shd w:val="clear" w:color="auto" w:fill="auto"/>
          </w:tcPr>
          <w:p w14:paraId="32EFB797" w14:textId="77777777" w:rsidR="0064542F" w:rsidRPr="007F3624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3162E3DD" w14:textId="55AF7C45" w:rsidR="0064542F" w:rsidRDefault="0064542F" w:rsidP="00262E08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Proprioceptive,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difficulties manipulating small objects</w:t>
            </w:r>
          </w:p>
        </w:tc>
        <w:tc>
          <w:tcPr>
            <w:tcW w:w="569" w:type="dxa"/>
            <w:shd w:val="clear" w:color="auto" w:fill="auto"/>
          </w:tcPr>
          <w:p w14:paraId="39CC5E1E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70436DA7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65D287D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8B14959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1BD6338E" w14:textId="77777777" w:rsidTr="0064542F">
        <w:trPr>
          <w:trHeight w:val="138"/>
        </w:trPr>
        <w:tc>
          <w:tcPr>
            <w:tcW w:w="1700" w:type="dxa"/>
            <w:vMerge w:val="restart"/>
            <w:shd w:val="clear" w:color="auto" w:fill="auto"/>
          </w:tcPr>
          <w:p w14:paraId="52D9D5A6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Hypo (low) sensitivity:</w:t>
            </w:r>
          </w:p>
        </w:tc>
        <w:tc>
          <w:tcPr>
            <w:tcW w:w="6228" w:type="dxa"/>
            <w:shd w:val="clear" w:color="auto" w:fill="auto"/>
          </w:tcPr>
          <w:p w14:paraId="09E61FB8" w14:textId="074AC9F1" w:rsidR="0064542F" w:rsidRPr="005C74BA" w:rsidRDefault="0064542F" w:rsidP="00F01DD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Touch,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enjoys deep pressure activities</w:t>
            </w:r>
            <w:r w:rsidR="00F01DD0">
              <w:rPr>
                <w:rFonts w:ascii="Arial" w:hAnsi="Arial" w:cs="Arial"/>
                <w:i/>
                <w:sz w:val="20"/>
                <w:szCs w:val="20"/>
              </w:rPr>
              <w:t xml:space="preserve"> or is attached to touching a certain toy to calm herself </w:t>
            </w:r>
          </w:p>
        </w:tc>
        <w:tc>
          <w:tcPr>
            <w:tcW w:w="569" w:type="dxa"/>
            <w:shd w:val="clear" w:color="auto" w:fill="auto"/>
          </w:tcPr>
          <w:p w14:paraId="5C5B8439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3DEC694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18EC7B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D8FAC6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6780C85E" w14:textId="77777777" w:rsidTr="0064542F">
        <w:trPr>
          <w:trHeight w:val="138"/>
        </w:trPr>
        <w:tc>
          <w:tcPr>
            <w:tcW w:w="1700" w:type="dxa"/>
            <w:vMerge/>
            <w:shd w:val="clear" w:color="auto" w:fill="auto"/>
          </w:tcPr>
          <w:p w14:paraId="03848849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8" w:type="dxa"/>
            <w:shd w:val="clear" w:color="auto" w:fill="auto"/>
          </w:tcPr>
          <w:p w14:paraId="0E6D06C1" w14:textId="525054D9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Sight,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attracted to flashing lights</w:t>
            </w:r>
          </w:p>
        </w:tc>
        <w:tc>
          <w:tcPr>
            <w:tcW w:w="569" w:type="dxa"/>
            <w:shd w:val="clear" w:color="auto" w:fill="auto"/>
          </w:tcPr>
          <w:p w14:paraId="07A8D05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724E46B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FFCC163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E93CF33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B93EF71" w14:textId="77777777" w:rsidTr="0064542F">
        <w:trPr>
          <w:trHeight w:val="330"/>
        </w:trPr>
        <w:tc>
          <w:tcPr>
            <w:tcW w:w="1700" w:type="dxa"/>
            <w:vMerge/>
            <w:shd w:val="clear" w:color="auto" w:fill="auto"/>
          </w:tcPr>
          <w:p w14:paraId="5293AD1E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14:paraId="0665321E" w14:textId="717CCC75" w:rsidR="0064542F" w:rsidRPr="0069081B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Hearing,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under reactive to loud or sudden noises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own name</w:t>
            </w:r>
          </w:p>
        </w:tc>
        <w:tc>
          <w:tcPr>
            <w:tcW w:w="569" w:type="dxa"/>
            <w:shd w:val="clear" w:color="auto" w:fill="auto"/>
          </w:tcPr>
          <w:p w14:paraId="734050A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056434B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0476D74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F3EE99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8F6EAFB" w14:textId="77777777" w:rsidTr="0064542F">
        <w:trPr>
          <w:trHeight w:val="330"/>
        </w:trPr>
        <w:tc>
          <w:tcPr>
            <w:tcW w:w="1700" w:type="dxa"/>
            <w:vMerge/>
            <w:shd w:val="clear" w:color="auto" w:fill="auto"/>
          </w:tcPr>
          <w:p w14:paraId="655594B2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14:paraId="1F3657EB" w14:textId="1EEB6634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Smell,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does not notice</w:t>
            </w:r>
            <w:r w:rsidR="00BF46F8">
              <w:rPr>
                <w:rFonts w:ascii="Arial" w:hAnsi="Arial" w:cs="Arial"/>
                <w:i/>
                <w:sz w:val="20"/>
                <w:szCs w:val="20"/>
              </w:rPr>
              <w:t xml:space="preserve"> or react to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strong odours</w:t>
            </w:r>
          </w:p>
        </w:tc>
        <w:tc>
          <w:tcPr>
            <w:tcW w:w="569" w:type="dxa"/>
            <w:shd w:val="clear" w:color="auto" w:fill="auto"/>
          </w:tcPr>
          <w:p w14:paraId="02D79164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22F15397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1F208C6B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EB7B71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AC5B583" w14:textId="77777777" w:rsidTr="0064542F">
        <w:trPr>
          <w:trHeight w:val="330"/>
        </w:trPr>
        <w:tc>
          <w:tcPr>
            <w:tcW w:w="1700" w:type="dxa"/>
            <w:vMerge/>
            <w:shd w:val="clear" w:color="auto" w:fill="auto"/>
          </w:tcPr>
          <w:p w14:paraId="23A176ED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14:paraId="045C307A" w14:textId="27263FE1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Taste,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prefers foods with strong flavours, such as spicy food</w:t>
            </w:r>
          </w:p>
        </w:tc>
        <w:tc>
          <w:tcPr>
            <w:tcW w:w="569" w:type="dxa"/>
            <w:shd w:val="clear" w:color="auto" w:fill="auto"/>
          </w:tcPr>
          <w:p w14:paraId="5FBC6BA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5A7A830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901F844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B9E162E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D16A947" w14:textId="77777777" w:rsidTr="0064542F">
        <w:trPr>
          <w:trHeight w:val="330"/>
        </w:trPr>
        <w:tc>
          <w:tcPr>
            <w:tcW w:w="1700" w:type="dxa"/>
            <w:vMerge/>
            <w:shd w:val="clear" w:color="auto" w:fill="auto"/>
          </w:tcPr>
          <w:p w14:paraId="5DD10B0D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14:paraId="37A1CEDC" w14:textId="45AEF03D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Vestibular,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F46F8" w:rsidRPr="00BF46F8">
              <w:rPr>
                <w:rFonts w:ascii="Arial" w:hAnsi="Arial" w:cs="Arial"/>
                <w:i/>
                <w:sz w:val="20"/>
                <w:szCs w:val="20"/>
              </w:rPr>
              <w:t xml:space="preserve">seeks movement involving 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rocking,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swinging,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or spinning without appearing dizzy</w:t>
            </w:r>
          </w:p>
        </w:tc>
        <w:tc>
          <w:tcPr>
            <w:tcW w:w="569" w:type="dxa"/>
            <w:shd w:val="clear" w:color="auto" w:fill="auto"/>
          </w:tcPr>
          <w:p w14:paraId="55899F4B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1BB0E421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6C2C7E5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1F77380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254906C2" w14:textId="77777777" w:rsidTr="0064542F">
        <w:trPr>
          <w:trHeight w:val="330"/>
        </w:trPr>
        <w:tc>
          <w:tcPr>
            <w:tcW w:w="1700" w:type="dxa"/>
            <w:vMerge/>
            <w:shd w:val="clear" w:color="auto" w:fill="auto"/>
          </w:tcPr>
          <w:p w14:paraId="3968CFFA" w14:textId="77777777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228" w:type="dxa"/>
            <w:shd w:val="clear" w:color="auto" w:fill="auto"/>
          </w:tcPr>
          <w:p w14:paraId="04FF89B9" w14:textId="3CCCCF01" w:rsidR="0064542F" w:rsidRDefault="0064542F" w:rsidP="00767680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Proprioceptive, </w:t>
            </w:r>
            <w:r w:rsidR="00456892" w:rsidRPr="00BF46F8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BF46F8">
              <w:rPr>
                <w:rFonts w:ascii="Arial" w:hAnsi="Arial" w:cs="Arial"/>
                <w:i/>
                <w:sz w:val="20"/>
                <w:szCs w:val="20"/>
              </w:rPr>
              <w:t xml:space="preserve"> difficulties judging personal space and appear clumsy</w:t>
            </w:r>
          </w:p>
        </w:tc>
        <w:tc>
          <w:tcPr>
            <w:tcW w:w="569" w:type="dxa"/>
            <w:shd w:val="clear" w:color="auto" w:fill="auto"/>
          </w:tcPr>
          <w:p w14:paraId="5A533594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shd w:val="clear" w:color="auto" w:fill="auto"/>
          </w:tcPr>
          <w:p w14:paraId="453B5185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FB34498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B5B368F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EA8D5D2" w14:textId="77777777" w:rsidTr="0064542F">
        <w:trPr>
          <w:trHeight w:val="330"/>
        </w:trPr>
        <w:tc>
          <w:tcPr>
            <w:tcW w:w="7928" w:type="dxa"/>
            <w:gridSpan w:val="2"/>
            <w:shd w:val="clear" w:color="auto" w:fill="auto"/>
          </w:tcPr>
          <w:p w14:paraId="7D950F39" w14:textId="77777777" w:rsidR="0064542F" w:rsidRDefault="0064542F" w:rsidP="0001696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experience sensory overload</w:t>
            </w:r>
            <w:r w:rsidR="00016963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5A75FA3D" w14:textId="77777777" w:rsidR="00016963" w:rsidRPr="00016963" w:rsidRDefault="00016963" w:rsidP="00016963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016963">
              <w:rPr>
                <w:rFonts w:ascii="Arial" w:hAnsi="Arial" w:cs="Arial"/>
                <w:i/>
                <w:sz w:val="20"/>
                <w:szCs w:val="20"/>
              </w:rPr>
              <w:t xml:space="preserve">*Sensory overload: when one or more of the body’s senses experiences intolerable or excessive over-stimulation from the environment 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14:paraId="7B0DCBC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nil"/>
            </w:tcBorders>
            <w:shd w:val="clear" w:color="auto" w:fill="auto"/>
          </w:tcPr>
          <w:p w14:paraId="5B5068EA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nil"/>
            </w:tcBorders>
            <w:shd w:val="clear" w:color="auto" w:fill="auto"/>
          </w:tcPr>
          <w:p w14:paraId="36D5B326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</w:tcBorders>
            <w:shd w:val="clear" w:color="auto" w:fill="auto"/>
          </w:tcPr>
          <w:p w14:paraId="3F467FFD" w14:textId="77777777" w:rsidR="0064542F" w:rsidRPr="00005EEE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542F" w14:paraId="0FCD69C7" w14:textId="77777777" w:rsidTr="0064542F">
        <w:trPr>
          <w:trHeight w:val="330"/>
        </w:trPr>
        <w:tc>
          <w:tcPr>
            <w:tcW w:w="10207" w:type="dxa"/>
            <w:gridSpan w:val="6"/>
            <w:shd w:val="clear" w:color="auto" w:fill="auto"/>
          </w:tcPr>
          <w:p w14:paraId="7E1F82A5" w14:textId="363E0656" w:rsidR="0064542F" w:rsidRPr="00736701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701"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14:paraId="19E3FE56" w14:textId="77777777" w:rsidR="0064542F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AA0EF99" w14:textId="77777777" w:rsidR="0064542F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B14AFEC" w14:textId="77777777" w:rsidR="0064542F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ADEDCB" w14:textId="77777777" w:rsidR="0064542F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2883E5E" w14:textId="77777777" w:rsidR="0064542F" w:rsidRPr="00206894" w:rsidRDefault="0064542F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65FB1A9" w14:textId="77777777" w:rsidR="0064542F" w:rsidRDefault="0064542F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25"/>
        <w:gridCol w:w="11"/>
        <w:gridCol w:w="558"/>
        <w:gridCol w:w="9"/>
        <w:gridCol w:w="567"/>
        <w:gridCol w:w="569"/>
        <w:gridCol w:w="568"/>
      </w:tblGrid>
      <w:tr w:rsidR="002F3069" w:rsidRPr="009122D4" w14:paraId="767747EB" w14:textId="77777777" w:rsidTr="002F3069">
        <w:trPr>
          <w:cantSplit/>
          <w:trHeight w:val="1456"/>
        </w:trPr>
        <w:tc>
          <w:tcPr>
            <w:tcW w:w="7928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302F8D57" w14:textId="77777777" w:rsidR="002F3069" w:rsidRDefault="002F3069" w:rsidP="0025708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Interests &amp; Information Processing: </w:t>
            </w:r>
          </w:p>
          <w:p w14:paraId="2B4E207E" w14:textId="44DD145E" w:rsidR="002F3069" w:rsidRDefault="002F3069" w:rsidP="002F3069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Differences in perception, planning, understanding concepts, </w:t>
            </w:r>
            <w:r w:rsidR="00456892" w:rsidRPr="006A5F21">
              <w:rPr>
                <w:rFonts w:ascii="Arial" w:hAnsi="Arial" w:cs="Arial"/>
                <w:i/>
                <w:sz w:val="20"/>
                <w:szCs w:val="20"/>
              </w:rPr>
              <w:t>generalising,</w:t>
            </w:r>
            <w:r w:rsidRPr="006A5F21">
              <w:rPr>
                <w:rFonts w:ascii="Arial" w:hAnsi="Arial" w:cs="Arial"/>
                <w:i/>
                <w:sz w:val="20"/>
                <w:szCs w:val="20"/>
              </w:rPr>
              <w:t xml:space="preserve"> and predicting, transitions and passions for interests. </w:t>
            </w:r>
          </w:p>
          <w:p w14:paraId="6F414C1A" w14:textId="57BEC8C0" w:rsidR="002F3069" w:rsidRPr="0064542F" w:rsidRDefault="002F3069" w:rsidP="0025708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eastAsia="Times New Roman" w:hAnsi="Arial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textDirection w:val="btLr"/>
          </w:tcPr>
          <w:p w14:paraId="3711627A" w14:textId="77777777" w:rsidR="002F3069" w:rsidRPr="009122D4" w:rsidRDefault="002F3069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Always</w:t>
            </w:r>
          </w:p>
        </w:tc>
        <w:tc>
          <w:tcPr>
            <w:tcW w:w="573" w:type="dxa"/>
            <w:gridSpan w:val="2"/>
            <w:shd w:val="clear" w:color="auto" w:fill="D9D9D9" w:themeFill="background1" w:themeFillShade="D9"/>
            <w:textDirection w:val="btLr"/>
          </w:tcPr>
          <w:p w14:paraId="30FBC4DA" w14:textId="77777777" w:rsidR="002F3069" w:rsidRPr="009122D4" w:rsidRDefault="002F3069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14:paraId="45BBB391" w14:textId="77777777" w:rsidR="002F3069" w:rsidRPr="009122D4" w:rsidRDefault="002F3069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4CE48962" w14:textId="77777777" w:rsidR="002F3069" w:rsidRPr="009122D4" w:rsidRDefault="002F3069" w:rsidP="0025708D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Never</w:t>
            </w:r>
          </w:p>
        </w:tc>
      </w:tr>
      <w:tr w:rsidR="002F3069" w14:paraId="2C7E0B37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590F01F9" w14:textId="496028D1" w:rsidR="002F3069" w:rsidRPr="00005EEE" w:rsidRDefault="002F3069" w:rsidP="005476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have intense interests th</w:t>
            </w:r>
            <w:r w:rsidR="0054767B">
              <w:rPr>
                <w:rFonts w:ascii="Arial" w:hAnsi="Arial" w:cs="Arial"/>
                <w:sz w:val="24"/>
                <w:szCs w:val="24"/>
              </w:rPr>
              <w:t xml:space="preserve">at are specific and restricted. 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These </w:t>
            </w:r>
            <w:r w:rsidRPr="0054767B">
              <w:rPr>
                <w:rFonts w:ascii="Arial" w:hAnsi="Arial" w:cs="Arial"/>
                <w:i/>
                <w:sz w:val="20"/>
                <w:szCs w:val="20"/>
              </w:rPr>
              <w:t>may be similar to most girls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56892" w:rsidRPr="0054767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books or fashion</w:t>
            </w:r>
            <w:r w:rsidR="0054767B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but more passionate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FCB942F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000AA0A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48808BE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C422F7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5FC83A56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46A8302D" w14:textId="483A3B60" w:rsidR="00DE75F5" w:rsidRDefault="00DE75F5" w:rsidP="005476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have a love of technology, horses, animals, reading or friendships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D4D1407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0616AD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A0C549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BD6493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EE" w14:paraId="2B770A45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7A80FA45" w14:textId="6E2C1EB9" w:rsidR="005F4DEE" w:rsidRDefault="005F4DEE" w:rsidP="005F4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have a particular subject strength</w:t>
            </w:r>
            <w:r w:rsidR="00F02E08">
              <w:rPr>
                <w:rFonts w:ascii="Arial" w:hAnsi="Arial" w:cs="Arial"/>
                <w:sz w:val="24"/>
                <w:szCs w:val="24"/>
              </w:rPr>
              <w:t xml:space="preserve"> or specialist in-depth knowledge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in 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>art or mathematics or music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10E193C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EAE97D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0C4051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0C5073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F05" w14:paraId="2F8BDC1E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10D1BF47" w14:textId="2B89DEB0" w:rsidR="00AC6F05" w:rsidRDefault="00AC6F05" w:rsidP="00AC6F0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perform better with more concrete learning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mental arithmetic, word decoding etc.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A3C1D6" w14:textId="77777777" w:rsidR="00AC6F05" w:rsidRPr="00005EEE" w:rsidRDefault="00AC6F0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500DAC" w14:textId="77777777" w:rsidR="00AC6F05" w:rsidRPr="00005EEE" w:rsidRDefault="00AC6F0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298501" w14:textId="77777777" w:rsidR="00AC6F05" w:rsidRPr="00005EEE" w:rsidRDefault="00AC6F0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E06B95" w14:textId="77777777" w:rsidR="00AC6F05" w:rsidRPr="00005EEE" w:rsidRDefault="00AC6F0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DEE" w14:paraId="7F0867C1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23882C17" w14:textId="233316BE" w:rsidR="005F4DEE" w:rsidRDefault="005F4DEE" w:rsidP="005F4DE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Differences in appearance to peers in terms of clothing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382AFC"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preference for wearing </w:t>
            </w:r>
            <w:r w:rsidR="00456892">
              <w:rPr>
                <w:rFonts w:ascii="Arial" w:hAnsi="Arial" w:cs="Arial"/>
                <w:i/>
                <w:sz w:val="20"/>
                <w:szCs w:val="20"/>
              </w:rPr>
              <w:t>boys’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 clothes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A1022E2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16F83E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3E2895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A7AF9A" w14:textId="77777777" w:rsidR="005F4DEE" w:rsidRPr="00005EEE" w:rsidRDefault="005F4DE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5200EB99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00815BE4" w14:textId="6F886340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54767B">
              <w:rPr>
                <w:rFonts w:ascii="Arial" w:hAnsi="Arial" w:cs="Arial"/>
                <w:sz w:val="24"/>
                <w:szCs w:val="24"/>
              </w:rPr>
              <w:t>talk about one particular topic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767B">
              <w:rPr>
                <w:rFonts w:ascii="Arial" w:hAnsi="Arial" w:cs="Arial"/>
                <w:sz w:val="24"/>
                <w:szCs w:val="24"/>
              </w:rPr>
              <w:t xml:space="preserve">frequently and </w:t>
            </w:r>
            <w:r>
              <w:rPr>
                <w:rFonts w:ascii="Arial" w:hAnsi="Arial" w:cs="Arial"/>
                <w:sz w:val="24"/>
                <w:szCs w:val="24"/>
              </w:rPr>
              <w:t>in a factual way</w:t>
            </w:r>
            <w:r w:rsidR="00C640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 w:rsidRPr="00C64044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C64044" w:rsidRPr="00C64044">
              <w:rPr>
                <w:rFonts w:ascii="Arial" w:hAnsi="Arial" w:cs="Arial"/>
                <w:i/>
                <w:sz w:val="20"/>
                <w:szCs w:val="20"/>
              </w:rPr>
              <w:t xml:space="preserve"> showing a specialist in-depth knowledge about a specific topic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AEE835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0F23CE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1DD6016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BC2C6B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515EA275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085B278C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starting work or stopping work that is unfinished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C08ECF8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77A807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760EC1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20BF7B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41439562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368B3500" w14:textId="4A68ABB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with change or transitions </w:t>
            </w:r>
            <w:r w:rsidR="00456892" w:rsidRPr="0054767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experiencing anxiety when there is a change of staff or change to school routines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57D1A51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675CAE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5B7573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B58888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11CD4CD4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58C6B17C" w14:textId="77777777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Rigid</w:t>
            </w:r>
            <w:r w:rsidR="00911478"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z w:val="24"/>
                <w:szCs w:val="24"/>
              </w:rPr>
              <w:t xml:space="preserve"> in daily routines or governed by time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993B691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2CFAE52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5F4ADE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6C800A4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FC" w14:paraId="08327ECE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5EBCD5CA" w14:textId="59494BD1" w:rsidR="00382AFC" w:rsidRDefault="00382AFC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engage in repetitive behaviours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tapping hands on desk</w:t>
            </w:r>
            <w:r w:rsidR="00DE75F5">
              <w:rPr>
                <w:rFonts w:ascii="Arial" w:hAnsi="Arial" w:cs="Arial"/>
                <w:i/>
                <w:sz w:val="20"/>
                <w:szCs w:val="20"/>
              </w:rPr>
              <w:t xml:space="preserve"> or picking at their fingers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D62859F" w14:textId="77777777" w:rsidR="00382AFC" w:rsidRPr="00005EEE" w:rsidRDefault="00382AFC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7ACD312" w14:textId="77777777" w:rsidR="00382AFC" w:rsidRPr="00005EEE" w:rsidRDefault="00382AFC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2A16C1" w14:textId="77777777" w:rsidR="00382AFC" w:rsidRPr="00005EEE" w:rsidRDefault="00382AFC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B7D350" w14:textId="77777777" w:rsidR="00382AFC" w:rsidRPr="00005EEE" w:rsidRDefault="00382AFC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73E4AFFF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10E84330" w14:textId="7AC7059E" w:rsidR="00DE75F5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engage in repetitive questioning or commenting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asking the questions about an upcoming new event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9663BC4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0F91F1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5E85D2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4096C4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4A1E2495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0C090BCE" w14:textId="569F5421" w:rsidR="002F3069" w:rsidRPr="00005EEE" w:rsidRDefault="002F3069" w:rsidP="005476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Perfectionist, such as during work tasks </w:t>
            </w:r>
            <w:r w:rsidR="00456892" w:rsidRPr="0054767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will be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>come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upset</w:t>
            </w:r>
            <w:r w:rsidR="00382AFC">
              <w:rPr>
                <w:rFonts w:ascii="Arial" w:hAnsi="Arial" w:cs="Arial"/>
                <w:i/>
                <w:sz w:val="20"/>
                <w:szCs w:val="20"/>
              </w:rPr>
              <w:t xml:space="preserve"> if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4767B">
              <w:rPr>
                <w:rFonts w:ascii="Arial" w:hAnsi="Arial" w:cs="Arial"/>
                <w:i/>
                <w:sz w:val="20"/>
                <w:szCs w:val="20"/>
              </w:rPr>
              <w:t xml:space="preserve">piece of work </w:t>
            </w:r>
            <w:r w:rsidR="0054767B" w:rsidRPr="0054767B">
              <w:rPr>
                <w:rFonts w:ascii="Arial" w:hAnsi="Arial" w:cs="Arial"/>
                <w:i/>
                <w:sz w:val="20"/>
                <w:szCs w:val="20"/>
              </w:rPr>
              <w:t>doe</w:t>
            </w:r>
            <w:r w:rsidR="0054767B">
              <w:rPr>
                <w:rFonts w:ascii="Arial" w:hAnsi="Arial" w:cs="Arial"/>
                <w:i/>
                <w:sz w:val="20"/>
                <w:szCs w:val="20"/>
              </w:rPr>
              <w:t>s not go the way they planned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168672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30AE7D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A2BA89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DB24C3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BF3" w14:paraId="08AEDE14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016E3682" w14:textId="77777777" w:rsidR="00C24BF3" w:rsidRDefault="00C24BF3" w:rsidP="0054767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May be a model student and produce work of a very high calibre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C2DCC8D" w14:textId="77777777" w:rsidR="00C24BF3" w:rsidRPr="00005EEE" w:rsidRDefault="00C24BF3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0D2754" w14:textId="77777777" w:rsidR="00C24BF3" w:rsidRPr="00005EEE" w:rsidRDefault="00C24BF3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AA61F7" w14:textId="77777777" w:rsidR="00C24BF3" w:rsidRPr="00005EEE" w:rsidRDefault="00C24BF3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E7CE6CC" w14:textId="77777777" w:rsidR="00C24BF3" w:rsidRPr="00005EEE" w:rsidRDefault="00C24BF3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5516A7AB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378A610F" w14:textId="18E6F626" w:rsidR="002F3069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e</w:t>
            </w:r>
            <w:r w:rsidR="00911478">
              <w:rPr>
                <w:rFonts w:ascii="Arial" w:hAnsi="Arial" w:cs="Arial"/>
                <w:sz w:val="24"/>
                <w:szCs w:val="24"/>
              </w:rPr>
              <w:t>xperience a fear</w:t>
            </w:r>
            <w:r w:rsidR="002F3069">
              <w:rPr>
                <w:rFonts w:ascii="Arial" w:hAnsi="Arial" w:cs="Arial"/>
                <w:sz w:val="24"/>
                <w:szCs w:val="24"/>
              </w:rPr>
              <w:t xml:space="preserve"> of failure and making mistakes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3E6A2A"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E6A2A">
              <w:rPr>
                <w:rFonts w:ascii="Arial" w:hAnsi="Arial" w:cs="Arial"/>
                <w:i/>
                <w:sz w:val="20"/>
                <w:szCs w:val="20"/>
              </w:rPr>
              <w:t xml:space="preserve">preventing them from even attempting a task or activity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BA5457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4269EB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E62DD1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7895C6" w14:textId="77777777" w:rsidR="002F3069" w:rsidRPr="00005EEE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75F5" w14:paraId="448FCC5F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0F1C1EAD" w14:textId="458B3A80" w:rsidR="00DE75F5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Difficulties processing lots of information at once </w:t>
            </w:r>
            <w:r w:rsidR="00456892" w:rsidRPr="005F4DE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3E6A2A" w:rsidRPr="005F4D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E6A2A">
              <w:rPr>
                <w:rFonts w:ascii="Arial" w:hAnsi="Arial" w:cs="Arial"/>
                <w:i/>
                <w:sz w:val="20"/>
                <w:szCs w:val="20"/>
              </w:rPr>
              <w:t>may need learning tasks to be presented one step at a time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D19D40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8A8840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599DD96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D69144" w14:textId="77777777" w:rsidR="00DE75F5" w:rsidRPr="00005EEE" w:rsidRDefault="00DE75F5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A2A" w14:paraId="6E737F9D" w14:textId="77777777" w:rsidTr="006C11F3">
        <w:trPr>
          <w:trHeight w:val="586"/>
        </w:trPr>
        <w:tc>
          <w:tcPr>
            <w:tcW w:w="7939" w:type="dxa"/>
            <w:gridSpan w:val="2"/>
            <w:shd w:val="clear" w:color="auto" w:fill="auto"/>
          </w:tcPr>
          <w:p w14:paraId="3008649F" w14:textId="2911280B" w:rsidR="003E6A2A" w:rsidRDefault="003E6A2A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become fixated on a mistake or upset and appear unable to move passed it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08FB62" w14:textId="77777777" w:rsidR="003E6A2A" w:rsidRPr="00005EEE" w:rsidRDefault="003E6A2A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A0AD59" w14:textId="77777777" w:rsidR="003E6A2A" w:rsidRPr="00005EEE" w:rsidRDefault="003E6A2A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B272BDC" w14:textId="77777777" w:rsidR="003E6A2A" w:rsidRPr="00005EEE" w:rsidRDefault="003E6A2A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8CA92ED" w14:textId="77777777" w:rsidR="003E6A2A" w:rsidRPr="00005EEE" w:rsidRDefault="003E6A2A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069" w14:paraId="467EC1A5" w14:textId="77777777" w:rsidTr="002F3069">
        <w:trPr>
          <w:trHeight w:val="586"/>
        </w:trPr>
        <w:tc>
          <w:tcPr>
            <w:tcW w:w="10207" w:type="dxa"/>
            <w:gridSpan w:val="7"/>
            <w:shd w:val="clear" w:color="auto" w:fill="auto"/>
          </w:tcPr>
          <w:p w14:paraId="612B23AF" w14:textId="1F41F078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701"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14:paraId="4F04E53D" w14:textId="77777777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DB27E2" w14:textId="77777777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795D0F5" w14:textId="77777777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7E2844" w14:textId="77777777" w:rsidR="002F3069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7DB6356" w14:textId="77777777" w:rsidR="002F3069" w:rsidRPr="00206894" w:rsidRDefault="002F3069" w:rsidP="007445C9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7D7A3E6" w14:textId="77777777" w:rsidR="002F3069" w:rsidRDefault="002F3069"/>
    <w:tbl>
      <w:tblPr>
        <w:tblStyle w:val="TableGri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924"/>
        <w:gridCol w:w="11"/>
        <w:gridCol w:w="558"/>
        <w:gridCol w:w="9"/>
        <w:gridCol w:w="568"/>
        <w:gridCol w:w="569"/>
        <w:gridCol w:w="568"/>
      </w:tblGrid>
      <w:tr w:rsidR="00C64AF0" w:rsidRPr="009122D4" w14:paraId="15945E9D" w14:textId="77777777" w:rsidTr="00BB0230">
        <w:trPr>
          <w:cantSplit/>
          <w:trHeight w:val="1456"/>
        </w:trPr>
        <w:tc>
          <w:tcPr>
            <w:tcW w:w="7924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6B75092" w14:textId="77777777" w:rsidR="00C64AF0" w:rsidRDefault="00C64AF0" w:rsidP="00D21E4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Emotional Wellbeing &amp; Mental Health: </w:t>
            </w:r>
          </w:p>
          <w:p w14:paraId="719ADCB5" w14:textId="1834C255" w:rsidR="00C64AF0" w:rsidRPr="0064542F" w:rsidRDefault="00C64AF0" w:rsidP="00D21E4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To what extent are the following characteristics observed in the pupil</w:t>
            </w:r>
            <w:r w:rsidR="00736701">
              <w:rPr>
                <w:rFonts w:ascii="Arial" w:eastAsia="Times New Roman" w:hAnsi="Arial" w:cs="Times New Roman"/>
                <w:sz w:val="28"/>
                <w:szCs w:val="28"/>
              </w:rPr>
              <w:t xml:space="preserve"> at school</w:t>
            </w:r>
            <w:r>
              <w:rPr>
                <w:rFonts w:ascii="Arial" w:eastAsia="Times New Roman" w:hAnsi="Arial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69" w:type="dxa"/>
            <w:gridSpan w:val="2"/>
            <w:shd w:val="clear" w:color="auto" w:fill="D9D9D9" w:themeFill="background1" w:themeFillShade="D9"/>
            <w:textDirection w:val="btLr"/>
          </w:tcPr>
          <w:p w14:paraId="5D120CB4" w14:textId="77777777" w:rsidR="00C64AF0" w:rsidRPr="009122D4" w:rsidRDefault="00C64AF0" w:rsidP="00D21E41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Always</w:t>
            </w:r>
          </w:p>
        </w:tc>
        <w:tc>
          <w:tcPr>
            <w:tcW w:w="577" w:type="dxa"/>
            <w:gridSpan w:val="2"/>
            <w:shd w:val="clear" w:color="auto" w:fill="D9D9D9" w:themeFill="background1" w:themeFillShade="D9"/>
            <w:textDirection w:val="btLr"/>
          </w:tcPr>
          <w:p w14:paraId="187E4676" w14:textId="77777777" w:rsidR="00C64AF0" w:rsidRPr="009122D4" w:rsidRDefault="00C64AF0" w:rsidP="00D21E41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Often</w:t>
            </w:r>
          </w:p>
        </w:tc>
        <w:tc>
          <w:tcPr>
            <w:tcW w:w="569" w:type="dxa"/>
            <w:shd w:val="clear" w:color="auto" w:fill="D9D9D9" w:themeFill="background1" w:themeFillShade="D9"/>
            <w:textDirection w:val="btLr"/>
          </w:tcPr>
          <w:p w14:paraId="3F61D404" w14:textId="77777777" w:rsidR="00C64AF0" w:rsidRPr="009122D4" w:rsidRDefault="00C64AF0" w:rsidP="00D21E41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Sometimes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</w:tcPr>
          <w:p w14:paraId="270F6B4E" w14:textId="77777777" w:rsidR="00C64AF0" w:rsidRPr="009122D4" w:rsidRDefault="00C64AF0" w:rsidP="00D21E41">
            <w:pPr>
              <w:ind w:left="113" w:right="113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9122D4">
              <w:rPr>
                <w:rFonts w:ascii="Arial" w:eastAsia="Times New Roman" w:hAnsi="Arial" w:cs="Times New Roman"/>
                <w:sz w:val="24"/>
                <w:szCs w:val="20"/>
              </w:rPr>
              <w:t>Never</w:t>
            </w:r>
          </w:p>
        </w:tc>
      </w:tr>
      <w:tr w:rsidR="00FA33BB" w:rsidRPr="00005EEE" w14:paraId="00FF71C2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77FE6740" w14:textId="032187A4" w:rsidR="00FA33BB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382A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symptoms typical for </w:t>
            </w:r>
            <w:r w:rsidR="00382AFC">
              <w:rPr>
                <w:rFonts w:ascii="Arial" w:hAnsi="Arial" w:cs="Arial"/>
                <w:sz w:val="24"/>
                <w:szCs w:val="24"/>
              </w:rPr>
              <w:t>low mood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6892" w:rsidRPr="00FA33B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>
              <w:rPr>
                <w:rFonts w:ascii="Arial" w:hAnsi="Arial" w:cs="Arial"/>
                <w:i/>
                <w:sz w:val="20"/>
                <w:szCs w:val="20"/>
              </w:rPr>
              <w:t xml:space="preserve"> feeling sad, hopeless, trouble sleeping or changes in appetite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5CC079F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F4D44E4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4258A87C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E4465BA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3BB" w:rsidRPr="00005EEE" w14:paraId="56543AA9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62BBC324" w14:textId="53C0556A" w:rsidR="00FA33BB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382A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symptoms typical for anxiety </w:t>
            </w:r>
            <w:r w:rsidR="00456892" w:rsidRPr="00A47BE5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dizziness, feeling lightheaded, frequent urination, feeling cold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blushing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or stomach aches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83A279A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A0E16FC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1994ABCC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78F7A50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3BB" w:rsidRPr="00005EEE" w14:paraId="48183BD1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785B38F0" w14:textId="60527D92" w:rsidR="00FA33BB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382AFC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symptoms typical for panic attacks </w:t>
            </w:r>
            <w:r w:rsidR="00456892" w:rsidRPr="00A47BE5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A47BE5">
              <w:rPr>
                <w:rFonts w:ascii="Arial" w:hAnsi="Arial" w:cs="Arial"/>
                <w:i/>
                <w:sz w:val="20"/>
                <w:szCs w:val="20"/>
              </w:rPr>
              <w:t xml:space="preserve"> laboured breathing, sweaty or having chills, chest pains, sense of terror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EA43D55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DD1C051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52CBC67B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E8A3B77" w14:textId="77777777" w:rsidR="00FA33BB" w:rsidRPr="00005EEE" w:rsidRDefault="00FA33BB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230" w:rsidRPr="00005EEE" w14:paraId="25249566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64BB96DE" w14:textId="3F4D6491" w:rsidR="00BB0230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experience ‘meltdowns’ </w:t>
            </w:r>
            <w:r w:rsidR="00456892" w:rsidRPr="00FA33B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>
              <w:rPr>
                <w:rFonts w:ascii="Arial" w:hAnsi="Arial" w:cs="Arial"/>
                <w:i/>
                <w:sz w:val="20"/>
                <w:szCs w:val="20"/>
              </w:rPr>
              <w:t xml:space="preserve"> outward signs of extreme distress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such as crying, shouting, exiting the classroom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B97A99A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4524273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2CC16E2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A96C587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230" w:rsidRPr="00005EEE" w14:paraId="13C3B957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07843D3B" w14:textId="7E8D83A2" w:rsidR="00BB0230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And/ or, experiences ‘shutdowns’ </w:t>
            </w:r>
            <w:r w:rsidR="00456892" w:rsidRPr="00FA33B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FA33BB">
              <w:rPr>
                <w:rFonts w:ascii="Arial" w:hAnsi="Arial" w:cs="Arial"/>
                <w:i/>
                <w:sz w:val="20"/>
                <w:szCs w:val="20"/>
              </w:rPr>
              <w:t xml:space="preserve"> internalising distress becoming silent, withdrawn and unable to communicate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72DA55F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D2E1C68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5D049506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3D5FFD1" w14:textId="77777777" w:rsidR="00BB0230" w:rsidRPr="00005EEE" w:rsidRDefault="00BB0230" w:rsidP="00D21E4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4C96CD36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56A9EBDC" w14:textId="6362A5C1" w:rsidR="00C64AF0" w:rsidRDefault="00A47BE5" w:rsidP="00904E9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Expresses </w:t>
            </w:r>
            <w:r w:rsidR="00904E92">
              <w:rPr>
                <w:rFonts w:ascii="Arial" w:hAnsi="Arial" w:cs="Arial"/>
                <w:sz w:val="24"/>
                <w:szCs w:val="24"/>
              </w:rPr>
              <w:t xml:space="preserve">or shows </w:t>
            </w:r>
            <w:r>
              <w:rPr>
                <w:rFonts w:ascii="Arial" w:hAnsi="Arial" w:cs="Arial"/>
                <w:sz w:val="24"/>
                <w:szCs w:val="24"/>
              </w:rPr>
              <w:t>feeling</w:t>
            </w:r>
            <w:r w:rsidR="00904E92">
              <w:rPr>
                <w:rFonts w:ascii="Arial" w:hAnsi="Arial" w:cs="Arial"/>
                <w:sz w:val="24"/>
                <w:szCs w:val="24"/>
              </w:rPr>
              <w:t xml:space="preserve">s of worry or anxiety </w:t>
            </w:r>
            <w:r w:rsidR="00456892" w:rsidRPr="00FA33BB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="00904E92" w:rsidRPr="00FA33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04E92">
              <w:rPr>
                <w:rFonts w:ascii="Arial" w:hAnsi="Arial" w:cs="Arial"/>
                <w:i/>
                <w:sz w:val="20"/>
                <w:szCs w:val="20"/>
              </w:rPr>
              <w:t xml:space="preserve">will ask lots of questions, seek reassurance, repeats information.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FCA4C09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ED3CB70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3E305D2E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0739137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3BB" w14:paraId="18A4F20E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504B6F7A" w14:textId="77777777" w:rsidR="00FA33BB" w:rsidRDefault="00FA33BB" w:rsidP="00F7750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become emotionally distressed for apparently trivial reasons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007382" w14:textId="77777777" w:rsidR="00FA33BB" w:rsidRPr="00005EEE" w:rsidRDefault="00FA33BB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215C3A6A" w14:textId="77777777" w:rsidR="00FA33BB" w:rsidRPr="00005EEE" w:rsidRDefault="00FA33BB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6A39B578" w14:textId="77777777" w:rsidR="00FA33BB" w:rsidRPr="00005EEE" w:rsidRDefault="00FA33BB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2F3A8F1" w14:textId="77777777" w:rsidR="00FA33BB" w:rsidRPr="00005EEE" w:rsidRDefault="00FA33BB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6DF79D84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0AE6C806" w14:textId="77777777" w:rsidR="00C64AF0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Lack a sense of personal identity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29445DA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1D489477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4744BA9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C874F3C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6BCA233B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4F62C05F" w14:textId="77777777" w:rsidR="00C64AF0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have low self-esteem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A7ADA40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61385A4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65FACDDA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61B805FA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360B3C5D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44B67F5A" w14:textId="663912DF" w:rsidR="00C64AF0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456892">
              <w:rPr>
                <w:rFonts w:ascii="Arial" w:hAnsi="Arial" w:cs="Arial"/>
                <w:sz w:val="24"/>
                <w:szCs w:val="24"/>
              </w:rPr>
              <w:t>lacks</w:t>
            </w:r>
            <w:r>
              <w:rPr>
                <w:rFonts w:ascii="Arial" w:hAnsi="Arial" w:cs="Arial"/>
                <w:sz w:val="24"/>
                <w:szCs w:val="24"/>
              </w:rPr>
              <w:t xml:space="preserve"> certainty about gender, such as rejecting ‘feminine’ clothing or displaying a desire to present as male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8406F59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4AFC6008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4EFCDD4F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5C307B3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53C5CC14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6817898F" w14:textId="03A9A6B2" w:rsidR="00C64AF0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‘mask’ anxiety/ difficulties in one environment (</w:t>
            </w:r>
            <w:r w:rsidR="00456892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school) and then appear to not cope in another environment (</w:t>
            </w:r>
            <w:r w:rsidR="00456892">
              <w:rPr>
                <w:rFonts w:ascii="Arial" w:hAnsi="Arial" w:cs="Arial"/>
                <w:sz w:val="24"/>
                <w:szCs w:val="24"/>
              </w:rPr>
              <w:t>i.e.,</w:t>
            </w:r>
            <w:r>
              <w:rPr>
                <w:rFonts w:ascii="Arial" w:hAnsi="Arial" w:cs="Arial"/>
                <w:sz w:val="24"/>
                <w:szCs w:val="24"/>
              </w:rPr>
              <w:t xml:space="preserve"> home)</w:t>
            </w:r>
          </w:p>
          <w:p w14:paraId="6A05219E" w14:textId="77777777" w:rsidR="00C64AF0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*Masking = the ability to hide or hold in your anxiety so you appear calm 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1E78F1A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0B69B715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1A163E9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5782E631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56E" w14:paraId="158098E7" w14:textId="77777777" w:rsidTr="00BB0230">
        <w:trPr>
          <w:trHeight w:val="586"/>
        </w:trPr>
        <w:tc>
          <w:tcPr>
            <w:tcW w:w="7935" w:type="dxa"/>
            <w:gridSpan w:val="2"/>
            <w:shd w:val="clear" w:color="auto" w:fill="auto"/>
          </w:tcPr>
          <w:p w14:paraId="6632F2C8" w14:textId="77777777" w:rsidR="002E356E" w:rsidRDefault="002E356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Appears compliant and passive in school, but can demonstrate difficult behaviours at home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B98C27D" w14:textId="77777777" w:rsidR="002E356E" w:rsidRPr="00005EEE" w:rsidRDefault="002E356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3E6A1B77" w14:textId="77777777" w:rsidR="002E356E" w:rsidRPr="00005EEE" w:rsidRDefault="002E356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7AC66D8" w14:textId="77777777" w:rsidR="002E356E" w:rsidRPr="00005EEE" w:rsidRDefault="002E356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14:paraId="7BF2324C" w14:textId="77777777" w:rsidR="002E356E" w:rsidRPr="00005EEE" w:rsidRDefault="002E356E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4AF0" w14:paraId="59FFA744" w14:textId="77777777" w:rsidTr="00C64AF0">
        <w:trPr>
          <w:trHeight w:val="586"/>
        </w:trPr>
        <w:tc>
          <w:tcPr>
            <w:tcW w:w="10207" w:type="dxa"/>
            <w:gridSpan w:val="7"/>
            <w:shd w:val="clear" w:color="auto" w:fill="auto"/>
          </w:tcPr>
          <w:p w14:paraId="0176A32C" w14:textId="4E7A6C50" w:rsidR="00C64AF0" w:rsidRDefault="00C64AF0" w:rsidP="0020689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Further comments:</w:t>
            </w:r>
            <w:r w:rsidR="00736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701" w:rsidRPr="00736701">
              <w:rPr>
                <w:rFonts w:ascii="Arial" w:hAnsi="Arial" w:cs="Arial"/>
                <w:i/>
                <w:iCs/>
                <w:sz w:val="20"/>
                <w:szCs w:val="20"/>
              </w:rPr>
              <w:t>(Inc. parents’ views)</w:t>
            </w:r>
          </w:p>
          <w:p w14:paraId="3F5E8CE0" w14:textId="77777777" w:rsidR="00C64AF0" w:rsidRDefault="00C64AF0" w:rsidP="0020689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94F4891" w14:textId="77777777" w:rsidR="00C64AF0" w:rsidRDefault="00C64AF0" w:rsidP="0020689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9FA3C9" w14:textId="77777777" w:rsidR="00C64AF0" w:rsidRDefault="00C64AF0" w:rsidP="0020689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5B504D" w14:textId="77777777" w:rsidR="00C64AF0" w:rsidRDefault="00C64AF0" w:rsidP="00206894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248498" w14:textId="77777777" w:rsidR="00C64AF0" w:rsidRPr="00005EEE" w:rsidRDefault="00C64AF0" w:rsidP="007445C9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C0B2D8" w14:textId="77777777" w:rsidR="003B0DD9" w:rsidRDefault="003B0DD9" w:rsidP="003B0DD9"/>
    <w:tbl>
      <w:tblPr>
        <w:tblW w:w="53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451"/>
      </w:tblGrid>
      <w:tr w:rsidR="003B0DD9" w:rsidRPr="00D93E7C" w14:paraId="51F8D1F2" w14:textId="77777777" w:rsidTr="00545A1D">
        <w:trPr>
          <w:jc w:val="center"/>
        </w:trPr>
        <w:tc>
          <w:tcPr>
            <w:tcW w:w="500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9EBD2" w14:textId="77777777" w:rsidR="003B0DD9" w:rsidRPr="00D93E7C" w:rsidRDefault="003B0DD9" w:rsidP="00545A1D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</w:rPr>
              <w:t>References:</w:t>
            </w:r>
            <w:r w:rsidRPr="00D93E7C">
              <w:rPr>
                <w:rFonts w:ascii="Arial" w:eastAsia="Times New Roman" w:hAnsi="Arial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B0DD9" w:rsidRPr="00D93E7C" w14:paraId="53C43643" w14:textId="77777777" w:rsidTr="00545A1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B1804" w14:textId="77777777" w:rsidR="00A80508" w:rsidRDefault="00A80508" w:rsidP="00A80508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  <w:p w14:paraId="45F528E5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>Carpenter, B.,</w:t>
            </w:r>
            <w:r w:rsidRPr="005C1E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5C1E71">
              <w:rPr>
                <w:rStyle w:val="Strong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Happé</w:t>
            </w:r>
            <w:r>
              <w:rPr>
                <w:rStyle w:val="Strong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, F. &amp; Egerton, J. (Eds.), (2019) </w:t>
            </w:r>
            <w:r w:rsidRPr="00A670A0">
              <w:rPr>
                <w:rFonts w:ascii="Arial" w:eastAsia="Times New Roman" w:hAnsi="Arial" w:cs="Times New Roman"/>
                <w:i/>
                <w:sz w:val="24"/>
                <w:szCs w:val="20"/>
              </w:rPr>
              <w:t>Girls and Autism: Education, Family and Personal Perspectives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. London &amp; New York: Routledge</w:t>
            </w:r>
          </w:p>
          <w:p w14:paraId="692EB20E" w14:textId="77777777" w:rsidR="00A80508" w:rsidRPr="00BA3303" w:rsidRDefault="00A80508" w:rsidP="00A805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F71AD42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Loomes, R. et al., (2017) ‘What is the Male-to-Female Ratio in Autism Spectrum Disorder? A Systematic Review &amp; Meta-Analysis’, 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Journal of the American Academy of Child &amp; Adolescent Psychiatry,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56(6), pp. 466-474</w:t>
            </w:r>
          </w:p>
          <w:p w14:paraId="0710A595" w14:textId="77777777" w:rsidR="00A80508" w:rsidRPr="00BA3303" w:rsidRDefault="00A80508" w:rsidP="00A805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24ACE81F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NASEN, Carpenter, B. &amp; Egerton, J. (2016), </w:t>
            </w:r>
            <w:r w:rsidRPr="005A6404">
              <w:rPr>
                <w:rFonts w:ascii="Arial" w:eastAsia="Times New Roman" w:hAnsi="Arial" w:cs="Times New Roman"/>
                <w:i/>
                <w:sz w:val="24"/>
                <w:szCs w:val="20"/>
              </w:rPr>
              <w:t>Girls and Autism: Flying under the radar’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. Available at:</w:t>
            </w:r>
            <w:r w:rsidRPr="00E17589">
              <w:rPr>
                <w:rFonts w:ascii="Arial" w:eastAsia="Times New Roman" w:hAnsi="Arial" w:cs="Times New Roman"/>
                <w:sz w:val="24"/>
                <w:szCs w:val="20"/>
              </w:rPr>
              <w:br/>
            </w:r>
            <w:hyperlink r:id="rId10" w:history="1">
              <w:r w:rsidRPr="00B62176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</w:rPr>
                <w:t>https://www.nasbtt.org.uk/wp-content/uploads/2020/07/flying-under-the-radar-miniguide-autism.pdf</w:t>
              </w:r>
            </w:hyperlink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(Accessed: 19 March 2021)</w:t>
            </w:r>
          </w:p>
          <w:p w14:paraId="1851C06F" w14:textId="77777777" w:rsidR="00A80508" w:rsidRPr="00E17589" w:rsidRDefault="00A80508" w:rsidP="00A80508">
            <w:pPr>
              <w:pStyle w:val="ListParagrap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13502DA1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National Autistic Society, 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Autistic women and girls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. Available at: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br/>
            </w:r>
            <w:hyperlink r:id="rId11" w:history="1">
              <w:r w:rsidRPr="00B62176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</w:rPr>
                <w:t>https://www.autism.org.uk/advice-and-guidance/what-is-autism/autistic-women-and-girls</w:t>
              </w:r>
            </w:hyperlink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 (Accessed: 19 March 2021)</w:t>
            </w:r>
          </w:p>
          <w:p w14:paraId="05F34206" w14:textId="77777777" w:rsidR="00A80508" w:rsidRPr="009464F8" w:rsidRDefault="00A80508" w:rsidP="00A805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60388D0F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National Autistic Society, 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>Women and girls online training module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. Available at: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br/>
            </w:r>
            <w:hyperlink r:id="rId12" w:history="1">
              <w:r w:rsidRPr="00B62176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</w:rPr>
                <w:t>https://www.autism.org.uk/what-we-do/professional-development/training-and-conferences/online/women-and-girls</w:t>
              </w:r>
            </w:hyperlink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(Accessed: 19 March 2021)</w:t>
            </w:r>
          </w:p>
          <w:p w14:paraId="74887115" w14:textId="77777777" w:rsidR="00A80508" w:rsidRPr="00BA3303" w:rsidRDefault="00A80508" w:rsidP="00A80508">
            <w:pPr>
              <w:pStyle w:val="ListParagraph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1671D67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Staffordshire County Council, 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Autism in Girls Checklist.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Available at: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br/>
            </w:r>
            <w:hyperlink r:id="rId13" w:history="1">
              <w:r w:rsidRPr="00B62176">
                <w:rPr>
                  <w:rStyle w:val="Hyperlink"/>
                  <w:rFonts w:ascii="Arial" w:eastAsia="Times New Roman" w:hAnsi="Arial" w:cs="Times New Roman"/>
                  <w:sz w:val="24"/>
                  <w:szCs w:val="20"/>
                </w:rPr>
                <w:t>https://www.staffordshire.gov.uk/Education/Access-to-learning/Graduated-response-toolkit/School-toolkit/Communication-and-interaction/Social-communication-autism/SEN-support-in-school/Autism-in-Girls-checklist.pdf</w:t>
              </w:r>
            </w:hyperlink>
            <w:r>
              <w:rPr>
                <w:rFonts w:ascii="Arial" w:eastAsia="Times New Roman" w:hAnsi="Arial" w:cs="Times New Roman"/>
                <w:sz w:val="24"/>
                <w:szCs w:val="20"/>
              </w:rPr>
              <w:t xml:space="preserve"> (Accessed: 19 March 2021)</w:t>
            </w:r>
          </w:p>
          <w:p w14:paraId="5BDFCC1D" w14:textId="77777777" w:rsidR="00A80508" w:rsidRPr="00BA3303" w:rsidRDefault="00A80508" w:rsidP="00A80508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  <w:p w14:paraId="33A64A41" w14:textId="77777777" w:rsidR="00A80508" w:rsidRDefault="00A80508" w:rsidP="00A8050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5C1E71">
              <w:rPr>
                <w:rFonts w:ascii="Arial" w:eastAsia="Times New Roman" w:hAnsi="Arial" w:cs="Times New Roman"/>
                <w:sz w:val="24"/>
                <w:szCs w:val="20"/>
              </w:rPr>
              <w:t>The students of Limpsfield Grange School &amp; Martin, V., (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2015</w:t>
            </w:r>
            <w:r w:rsidRPr="005C1E71">
              <w:rPr>
                <w:rFonts w:ascii="Arial" w:eastAsia="Times New Roman" w:hAnsi="Arial" w:cs="Times New Roman"/>
                <w:sz w:val="24"/>
                <w:szCs w:val="20"/>
              </w:rPr>
              <w:t xml:space="preserve">) </w:t>
            </w:r>
            <w:r w:rsidRPr="005C1E71">
              <w:rPr>
                <w:rFonts w:ascii="Arial" w:eastAsia="Times New Roman" w:hAnsi="Arial" w:cs="Times New Roman"/>
                <w:i/>
                <w:sz w:val="24"/>
                <w:szCs w:val="20"/>
              </w:rPr>
              <w:t>M is for Autism</w:t>
            </w:r>
            <w:r>
              <w:rPr>
                <w:rFonts w:ascii="Arial" w:eastAsia="Times New Roman" w:hAnsi="Arial" w:cs="Times New Roman"/>
                <w:i/>
                <w:sz w:val="24"/>
                <w:szCs w:val="20"/>
              </w:rPr>
              <w:t xml:space="preserve">. </w:t>
            </w:r>
            <w:r>
              <w:rPr>
                <w:rFonts w:ascii="Arial" w:eastAsia="Times New Roman" w:hAnsi="Arial" w:cs="Times New Roman"/>
                <w:sz w:val="24"/>
                <w:szCs w:val="20"/>
              </w:rPr>
              <w:t>London &amp; Philadelphia: Jessica Kingsley Publishers</w:t>
            </w:r>
          </w:p>
          <w:p w14:paraId="0D7B71AA" w14:textId="77777777" w:rsidR="00C2053F" w:rsidRPr="00BA3303" w:rsidRDefault="00C2053F" w:rsidP="00BA330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</w:tbl>
    <w:p w14:paraId="29628853" w14:textId="77777777" w:rsidR="003B0DD9" w:rsidRDefault="003B0DD9" w:rsidP="003B0DD9"/>
    <w:p w14:paraId="4414A5C7" w14:textId="77777777" w:rsidR="003B0DD9" w:rsidRDefault="003B0DD9" w:rsidP="00624EE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sectPr w:rsidR="003B0DD9" w:rsidSect="00DB36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2AB66" w14:textId="77777777" w:rsidR="00585AA8" w:rsidRDefault="00585AA8" w:rsidP="00D93E7C">
      <w:pPr>
        <w:spacing w:after="0" w:line="240" w:lineRule="auto"/>
      </w:pPr>
      <w:r>
        <w:separator/>
      </w:r>
    </w:p>
  </w:endnote>
  <w:endnote w:type="continuationSeparator" w:id="0">
    <w:p w14:paraId="34950EED" w14:textId="77777777" w:rsidR="00585AA8" w:rsidRDefault="00585AA8" w:rsidP="00D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157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C5A46" w14:textId="77777777" w:rsidR="00FD1AA3" w:rsidRDefault="00FD1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EFE6F4" w14:textId="77777777" w:rsidR="00FD1AA3" w:rsidRDefault="00FD1A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953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56A21" w14:textId="3BCE2B6D" w:rsidR="00441534" w:rsidRDefault="00441534" w:rsidP="007E682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FA8">
          <w:rPr>
            <w:noProof/>
          </w:rPr>
          <w:t>2</w:t>
        </w:r>
        <w:r>
          <w:rPr>
            <w:noProof/>
          </w:rPr>
          <w:fldChar w:fldCharType="end"/>
        </w:r>
        <w:r w:rsidR="008406C7">
          <w:rPr>
            <w:noProof/>
          </w:rPr>
          <w:tab/>
          <w:t xml:space="preserve">Date: </w:t>
        </w:r>
        <w:r w:rsidR="00F94B82">
          <w:rPr>
            <w:noProof/>
          </w:rPr>
          <w:t>Sept 2021</w:t>
        </w:r>
        <w:r w:rsidR="00DB3691">
          <w:rPr>
            <w:noProof/>
          </w:rPr>
          <w:tab/>
          <w:t xml:space="preserve">Review: </w:t>
        </w:r>
        <w:r w:rsidR="00F94B82">
          <w:rPr>
            <w:noProof/>
          </w:rPr>
          <w:t>January 2022</w:t>
        </w:r>
        <w:r w:rsidR="00DB3691">
          <w:rPr>
            <w:noProof/>
          </w:rPr>
          <w:tab/>
        </w:r>
        <w:r w:rsidR="00DB3691">
          <w:rPr>
            <w:noProof/>
          </w:rPr>
          <w:tab/>
        </w:r>
      </w:p>
    </w:sdtContent>
  </w:sdt>
  <w:p w14:paraId="44E54D61" w14:textId="77777777" w:rsidR="00C511D1" w:rsidRDefault="00C511D1" w:rsidP="00C511D1">
    <w:pPr>
      <w:pStyle w:val="Footer"/>
      <w:ind w:left="31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4188F" w14:textId="5884F04F" w:rsidR="00BF689D" w:rsidRDefault="00BF689D" w:rsidP="00BF689D">
    <w:pPr>
      <w:pStyle w:val="Footer"/>
      <w:ind w:left="-851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CFE6474" wp14:editId="7F03E841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13" name="Picture 13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Beasley Co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1E4FD54" wp14:editId="08D76220">
          <wp:simplePos x="0" y="0"/>
          <wp:positionH relativeFrom="column">
            <wp:posOffset>85725</wp:posOffset>
          </wp:positionH>
          <wp:positionV relativeFrom="paragraph">
            <wp:posOffset>9314815</wp:posOffset>
          </wp:positionV>
          <wp:extent cx="7396480" cy="1228725"/>
          <wp:effectExtent l="0" t="0" r="0" b="9525"/>
          <wp:wrapNone/>
          <wp:docPr id="14" name="Picture 14" descr="GBeasley Col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easley Col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48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8A406" w14:textId="77777777" w:rsidR="00585AA8" w:rsidRDefault="00585AA8" w:rsidP="00D93E7C">
      <w:pPr>
        <w:spacing w:after="0" w:line="240" w:lineRule="auto"/>
      </w:pPr>
      <w:r>
        <w:separator/>
      </w:r>
    </w:p>
  </w:footnote>
  <w:footnote w:type="continuationSeparator" w:id="0">
    <w:p w14:paraId="58661482" w14:textId="77777777" w:rsidR="00585AA8" w:rsidRDefault="00585AA8" w:rsidP="00D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BAFFC" w14:textId="2E611B21" w:rsidR="00C511D1" w:rsidRDefault="00C511D1" w:rsidP="00C511D1">
    <w:pPr>
      <w:pStyle w:val="Header"/>
      <w:ind w:left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AF15" w14:textId="5E5A9834" w:rsidR="00F936E8" w:rsidRDefault="006B52F7" w:rsidP="00F936E8">
    <w:pPr>
      <w:pStyle w:val="Header"/>
      <w:ind w:right="-143"/>
      <w:jc w:val="right"/>
    </w:pPr>
    <w:r>
      <w:rPr>
        <w:rFonts w:ascii="Arial" w:hAnsi="Arial" w:cs="Arial"/>
        <w:noProof/>
        <w:lang w:eastAsia="en-GB"/>
      </w:rPr>
      <w:tab/>
    </w:r>
    <w:r w:rsidR="00C657CD">
      <w:rPr>
        <w:noProof/>
        <w:lang w:eastAsia="en-GB"/>
      </w:rPr>
      <w:tab/>
    </w:r>
    <w:r w:rsidR="00F936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406A58" wp14:editId="1E3C5CC1">
              <wp:simplePos x="0" y="0"/>
              <wp:positionH relativeFrom="column">
                <wp:posOffset>-267970</wp:posOffset>
              </wp:positionH>
              <wp:positionV relativeFrom="paragraph">
                <wp:posOffset>-2540</wp:posOffset>
              </wp:positionV>
              <wp:extent cx="2374265" cy="56070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DC1A99" w14:textId="77777777" w:rsidR="00F936E8" w:rsidRPr="00BF689D" w:rsidRDefault="00F936E8" w:rsidP="00F936E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People &amp; Communities </w:t>
                          </w:r>
                        </w:p>
                        <w:p w14:paraId="1BF54988" w14:textId="77777777" w:rsidR="00F936E8" w:rsidRDefault="00F936E8" w:rsidP="00F93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406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.1pt;margin-top:-.2pt;width:186.95pt;height:44.1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" stroked="f">
              <v:textbox>
                <w:txbxContent>
                  <w:p w14:paraId="49DC1A99" w14:textId="77777777" w:rsidR="00F936E8" w:rsidRPr="00BF689D" w:rsidRDefault="00F936E8" w:rsidP="00F936E8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People &amp; Communities </w:t>
                    </w:r>
                  </w:p>
                  <w:p w14:paraId="1BF54988" w14:textId="77777777" w:rsidR="00F936E8" w:rsidRDefault="00F936E8" w:rsidP="00F936E8"/>
                </w:txbxContent>
              </v:textbox>
            </v:shape>
          </w:pict>
        </mc:Fallback>
      </mc:AlternateContent>
    </w:r>
    <w:r w:rsidR="00F936E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BF2717" wp14:editId="1C4B6211">
              <wp:simplePos x="0" y="0"/>
              <wp:positionH relativeFrom="column">
                <wp:posOffset>2237055</wp:posOffset>
              </wp:positionH>
              <wp:positionV relativeFrom="paragraph">
                <wp:posOffset>-80010</wp:posOffset>
              </wp:positionV>
              <wp:extent cx="1777429" cy="636998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429" cy="636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A4D29" w14:textId="77777777" w:rsidR="00F936E8" w:rsidRDefault="00F936E8" w:rsidP="00F936E8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1F91C87" wp14:editId="5CC84F0B">
                                <wp:extent cx="1469205" cy="471242"/>
                                <wp:effectExtent l="0" t="0" r="0" b="508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217" cy="4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CBF2717" id="_x0000_s1027" type="#_x0000_t202" style="position:absolute;left:0;text-align:left;margin-left:176.15pt;margin-top:-6.3pt;width:139.9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" stroked="f">
              <v:textbox>
                <w:txbxContent>
                  <w:p w14:paraId="657A4D29" w14:textId="77777777" w:rsidR="00F936E8" w:rsidRDefault="00F936E8" w:rsidP="00F936E8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1F91C87" wp14:editId="5CC84F0B">
                          <wp:extent cx="1469205" cy="471242"/>
                          <wp:effectExtent l="0" t="0" r="0" b="508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217" cy="4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936E8">
      <w:rPr>
        <w:noProof/>
        <w:lang w:eastAsia="en-GB"/>
      </w:rPr>
      <w:drawing>
        <wp:inline distT="0" distB="0" distL="0" distR="0" wp14:anchorId="12FDEF4F" wp14:editId="32D267F7">
          <wp:extent cx="2247900" cy="857250"/>
          <wp:effectExtent l="0" t="0" r="0" b="0"/>
          <wp:docPr id="11" name="Picture 11" descr="C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1AE45" w14:textId="77777777" w:rsidR="00D93E7C" w:rsidRDefault="00F10757" w:rsidP="00C657CD">
    <w:pPr>
      <w:pStyle w:val="Header"/>
      <w:tabs>
        <w:tab w:val="left" w:pos="4962"/>
        <w:tab w:val="left" w:pos="5812"/>
      </w:tabs>
    </w:pPr>
    <w:r w:rsidRPr="00F10757">
      <w:rPr>
        <w:noProof/>
        <w:lang w:eastAsia="en-GB"/>
      </w:rPr>
      <w:ptab w:relativeTo="margin" w:alignment="center" w:leader="none"/>
    </w:r>
    <w:r w:rsidRPr="00F10757">
      <w:rPr>
        <w:noProof/>
        <w:lang w:eastAsia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9B0FB" w14:textId="57BDFB5E" w:rsidR="00B86B8E" w:rsidRDefault="00FD1AA3" w:rsidP="00FD1AA3">
    <w:pPr>
      <w:pStyle w:val="Header"/>
      <w:ind w:right="-143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87E75" wp14:editId="701852AD">
              <wp:simplePos x="0" y="0"/>
              <wp:positionH relativeFrom="column">
                <wp:posOffset>-267970</wp:posOffset>
              </wp:positionH>
              <wp:positionV relativeFrom="paragraph">
                <wp:posOffset>-2540</wp:posOffset>
              </wp:positionV>
              <wp:extent cx="2374265" cy="560705"/>
              <wp:effectExtent l="0" t="0" r="0" b="0"/>
              <wp:wrapNone/>
              <wp:docPr id="29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78434" w14:textId="77777777" w:rsidR="00FD1AA3" w:rsidRPr="00BF689D" w:rsidRDefault="00F7298B" w:rsidP="00FD1AA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People &amp; Communities </w:t>
                          </w:r>
                        </w:p>
                        <w:p w14:paraId="16D79EE0" w14:textId="77777777" w:rsidR="00FD1AA3" w:rsidRDefault="00FD1A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87E7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1.1pt;margin-top:-.2pt;width:186.95pt;height:44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KdIwIAACQ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" stroked="f">
              <v:textbox>
                <w:txbxContent>
                  <w:p w14:paraId="32378434" w14:textId="77777777" w:rsidR="00FD1AA3" w:rsidRPr="00BF689D" w:rsidRDefault="00F7298B" w:rsidP="00FD1AA3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People &amp; Communities </w:t>
                    </w:r>
                  </w:p>
                  <w:p w14:paraId="16D79EE0" w14:textId="77777777" w:rsidR="00FD1AA3" w:rsidRDefault="00FD1AA3"/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8A092" wp14:editId="61A4E644">
              <wp:simplePos x="0" y="0"/>
              <wp:positionH relativeFrom="column">
                <wp:posOffset>2237055</wp:posOffset>
              </wp:positionH>
              <wp:positionV relativeFrom="paragraph">
                <wp:posOffset>-80010</wp:posOffset>
              </wp:positionV>
              <wp:extent cx="1777429" cy="636998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7429" cy="6369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071BB" w14:textId="77777777" w:rsidR="00FD1AA3" w:rsidRDefault="00FD1AA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8D3756" wp14:editId="439085A8">
                                <wp:extent cx="1469205" cy="471242"/>
                                <wp:effectExtent l="0" t="0" r="0" b="508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1217" cy="4783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028A092" id="_x0000_s1029" type="#_x0000_t202" style="position:absolute;left:0;text-align:left;margin-left:176.15pt;margin-top:-6.3pt;width:139.9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" stroked="f">
              <v:textbox>
                <w:txbxContent>
                  <w:p w14:paraId="5DF071BB" w14:textId="77777777" w:rsidR="00FD1AA3" w:rsidRDefault="00FD1AA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8D3756" wp14:editId="439085A8">
                          <wp:extent cx="1469205" cy="471242"/>
                          <wp:effectExtent l="0" t="0" r="0" b="508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1217" cy="4783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F689D">
      <w:rPr>
        <w:noProof/>
        <w:lang w:eastAsia="en-GB"/>
      </w:rPr>
      <w:drawing>
        <wp:inline distT="0" distB="0" distL="0" distR="0" wp14:anchorId="0E22A7D5" wp14:editId="628D43C9">
          <wp:extent cx="2247900" cy="857250"/>
          <wp:effectExtent l="0" t="0" r="0" b="0"/>
          <wp:docPr id="12" name="Picture 12" descr="CCC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_CO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6D7"/>
    <w:multiLevelType w:val="hybridMultilevel"/>
    <w:tmpl w:val="6B04D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CAA"/>
    <w:multiLevelType w:val="hybridMultilevel"/>
    <w:tmpl w:val="3180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7114"/>
    <w:multiLevelType w:val="hybridMultilevel"/>
    <w:tmpl w:val="9AD2D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024DC"/>
    <w:multiLevelType w:val="hybridMultilevel"/>
    <w:tmpl w:val="B0A06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22AA7"/>
    <w:multiLevelType w:val="hybridMultilevel"/>
    <w:tmpl w:val="7AB4B6C6"/>
    <w:lvl w:ilvl="0" w:tplc="7924CAB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D7D5A"/>
    <w:multiLevelType w:val="hybridMultilevel"/>
    <w:tmpl w:val="87A68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1E24"/>
    <w:multiLevelType w:val="hybridMultilevel"/>
    <w:tmpl w:val="511883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7"/>
    <w:rsid w:val="00005EEE"/>
    <w:rsid w:val="00016963"/>
    <w:rsid w:val="0002521D"/>
    <w:rsid w:val="00045385"/>
    <w:rsid w:val="000469F8"/>
    <w:rsid w:val="00046B06"/>
    <w:rsid w:val="00046E54"/>
    <w:rsid w:val="00051A66"/>
    <w:rsid w:val="00054EC6"/>
    <w:rsid w:val="0005693F"/>
    <w:rsid w:val="00077217"/>
    <w:rsid w:val="000830FD"/>
    <w:rsid w:val="000831A7"/>
    <w:rsid w:val="000B09CC"/>
    <w:rsid w:val="000B7D03"/>
    <w:rsid w:val="000D1404"/>
    <w:rsid w:val="000E4CA5"/>
    <w:rsid w:val="000E4EFC"/>
    <w:rsid w:val="001252A6"/>
    <w:rsid w:val="001757AF"/>
    <w:rsid w:val="001A3B35"/>
    <w:rsid w:val="001A7104"/>
    <w:rsid w:val="001B5A3C"/>
    <w:rsid w:val="001C6755"/>
    <w:rsid w:val="001F5AD6"/>
    <w:rsid w:val="00206894"/>
    <w:rsid w:val="00221964"/>
    <w:rsid w:val="002370B7"/>
    <w:rsid w:val="002423CD"/>
    <w:rsid w:val="00243DC2"/>
    <w:rsid w:val="00254377"/>
    <w:rsid w:val="00262735"/>
    <w:rsid w:val="00262E08"/>
    <w:rsid w:val="00275306"/>
    <w:rsid w:val="00286D13"/>
    <w:rsid w:val="002A2251"/>
    <w:rsid w:val="002A4010"/>
    <w:rsid w:val="002C0B85"/>
    <w:rsid w:val="002D0371"/>
    <w:rsid w:val="002E356E"/>
    <w:rsid w:val="002F3069"/>
    <w:rsid w:val="00300482"/>
    <w:rsid w:val="00300D51"/>
    <w:rsid w:val="0032030F"/>
    <w:rsid w:val="003253FE"/>
    <w:rsid w:val="00333820"/>
    <w:rsid w:val="00373AA6"/>
    <w:rsid w:val="00382AFC"/>
    <w:rsid w:val="003A4C0C"/>
    <w:rsid w:val="003B0DD9"/>
    <w:rsid w:val="003B6DE1"/>
    <w:rsid w:val="003D0FEA"/>
    <w:rsid w:val="003D598E"/>
    <w:rsid w:val="003E6A2A"/>
    <w:rsid w:val="003E7573"/>
    <w:rsid w:val="004017F7"/>
    <w:rsid w:val="00402326"/>
    <w:rsid w:val="00403FF2"/>
    <w:rsid w:val="00422829"/>
    <w:rsid w:val="00441534"/>
    <w:rsid w:val="00455CAB"/>
    <w:rsid w:val="00456892"/>
    <w:rsid w:val="00475622"/>
    <w:rsid w:val="004A541B"/>
    <w:rsid w:val="004B2345"/>
    <w:rsid w:val="004C6766"/>
    <w:rsid w:val="004E79EE"/>
    <w:rsid w:val="004E7AC9"/>
    <w:rsid w:val="004F1662"/>
    <w:rsid w:val="0052718C"/>
    <w:rsid w:val="00542562"/>
    <w:rsid w:val="0054767B"/>
    <w:rsid w:val="005514CA"/>
    <w:rsid w:val="00552AA5"/>
    <w:rsid w:val="0058369D"/>
    <w:rsid w:val="005840F6"/>
    <w:rsid w:val="00585AA8"/>
    <w:rsid w:val="00585DAA"/>
    <w:rsid w:val="0058786D"/>
    <w:rsid w:val="005921A3"/>
    <w:rsid w:val="005A6404"/>
    <w:rsid w:val="005C01FD"/>
    <w:rsid w:val="005C0E87"/>
    <w:rsid w:val="005C1E71"/>
    <w:rsid w:val="005C3A07"/>
    <w:rsid w:val="005C74BA"/>
    <w:rsid w:val="005D418B"/>
    <w:rsid w:val="005F4DEE"/>
    <w:rsid w:val="006109B2"/>
    <w:rsid w:val="00613232"/>
    <w:rsid w:val="00624EEE"/>
    <w:rsid w:val="00630325"/>
    <w:rsid w:val="0064542F"/>
    <w:rsid w:val="00651002"/>
    <w:rsid w:val="006574B6"/>
    <w:rsid w:val="00660ED8"/>
    <w:rsid w:val="00672FFA"/>
    <w:rsid w:val="0069081B"/>
    <w:rsid w:val="006A5F21"/>
    <w:rsid w:val="006A6241"/>
    <w:rsid w:val="006B0354"/>
    <w:rsid w:val="006B52F7"/>
    <w:rsid w:val="006C109D"/>
    <w:rsid w:val="006D1D62"/>
    <w:rsid w:val="006F0A2E"/>
    <w:rsid w:val="00722925"/>
    <w:rsid w:val="00730A0C"/>
    <w:rsid w:val="0073457E"/>
    <w:rsid w:val="00735590"/>
    <w:rsid w:val="00736701"/>
    <w:rsid w:val="00741FC5"/>
    <w:rsid w:val="00766C88"/>
    <w:rsid w:val="00767680"/>
    <w:rsid w:val="00773D08"/>
    <w:rsid w:val="00780BD5"/>
    <w:rsid w:val="007A66EF"/>
    <w:rsid w:val="007A75CE"/>
    <w:rsid w:val="007B68F0"/>
    <w:rsid w:val="007C27F5"/>
    <w:rsid w:val="007C45D0"/>
    <w:rsid w:val="007E6829"/>
    <w:rsid w:val="007F032C"/>
    <w:rsid w:val="007F3624"/>
    <w:rsid w:val="00807E62"/>
    <w:rsid w:val="008204F6"/>
    <w:rsid w:val="008406C7"/>
    <w:rsid w:val="00850E88"/>
    <w:rsid w:val="00870C42"/>
    <w:rsid w:val="008829DC"/>
    <w:rsid w:val="00883603"/>
    <w:rsid w:val="00887A4C"/>
    <w:rsid w:val="008A3514"/>
    <w:rsid w:val="008D1355"/>
    <w:rsid w:val="008D1895"/>
    <w:rsid w:val="008D784B"/>
    <w:rsid w:val="008E065E"/>
    <w:rsid w:val="008E3944"/>
    <w:rsid w:val="008F4B0D"/>
    <w:rsid w:val="00904E92"/>
    <w:rsid w:val="00906CAA"/>
    <w:rsid w:val="009076A6"/>
    <w:rsid w:val="00911478"/>
    <w:rsid w:val="009122D4"/>
    <w:rsid w:val="00915F9C"/>
    <w:rsid w:val="009239D5"/>
    <w:rsid w:val="009464F8"/>
    <w:rsid w:val="00953E3C"/>
    <w:rsid w:val="009558E5"/>
    <w:rsid w:val="009628C3"/>
    <w:rsid w:val="009770E8"/>
    <w:rsid w:val="00980093"/>
    <w:rsid w:val="00991E44"/>
    <w:rsid w:val="0099761C"/>
    <w:rsid w:val="009D2704"/>
    <w:rsid w:val="009E0514"/>
    <w:rsid w:val="009E5C18"/>
    <w:rsid w:val="00A07BE3"/>
    <w:rsid w:val="00A27A71"/>
    <w:rsid w:val="00A31587"/>
    <w:rsid w:val="00A36D1E"/>
    <w:rsid w:val="00A47BE5"/>
    <w:rsid w:val="00A56A7B"/>
    <w:rsid w:val="00A670A0"/>
    <w:rsid w:val="00A80508"/>
    <w:rsid w:val="00AA75D4"/>
    <w:rsid w:val="00AC6F05"/>
    <w:rsid w:val="00AD6D06"/>
    <w:rsid w:val="00AE0080"/>
    <w:rsid w:val="00AF3E2A"/>
    <w:rsid w:val="00B04588"/>
    <w:rsid w:val="00B137AB"/>
    <w:rsid w:val="00B35E86"/>
    <w:rsid w:val="00B37282"/>
    <w:rsid w:val="00B43064"/>
    <w:rsid w:val="00B43EE3"/>
    <w:rsid w:val="00B521B6"/>
    <w:rsid w:val="00B568AD"/>
    <w:rsid w:val="00B86B8E"/>
    <w:rsid w:val="00B96567"/>
    <w:rsid w:val="00BA3303"/>
    <w:rsid w:val="00BB0230"/>
    <w:rsid w:val="00BF458D"/>
    <w:rsid w:val="00BF46F8"/>
    <w:rsid w:val="00BF689D"/>
    <w:rsid w:val="00BF6FA0"/>
    <w:rsid w:val="00C15F5E"/>
    <w:rsid w:val="00C2053F"/>
    <w:rsid w:val="00C231C3"/>
    <w:rsid w:val="00C24BF3"/>
    <w:rsid w:val="00C260B5"/>
    <w:rsid w:val="00C37FA8"/>
    <w:rsid w:val="00C511D1"/>
    <w:rsid w:val="00C64044"/>
    <w:rsid w:val="00C64AF0"/>
    <w:rsid w:val="00C657CD"/>
    <w:rsid w:val="00C81FC3"/>
    <w:rsid w:val="00C83E72"/>
    <w:rsid w:val="00C875CB"/>
    <w:rsid w:val="00CB61A9"/>
    <w:rsid w:val="00CF5316"/>
    <w:rsid w:val="00D11C21"/>
    <w:rsid w:val="00D16641"/>
    <w:rsid w:val="00D45DEF"/>
    <w:rsid w:val="00D50828"/>
    <w:rsid w:val="00D93E7C"/>
    <w:rsid w:val="00DB147A"/>
    <w:rsid w:val="00DB3691"/>
    <w:rsid w:val="00DE75F5"/>
    <w:rsid w:val="00E17589"/>
    <w:rsid w:val="00E23A65"/>
    <w:rsid w:val="00E53E05"/>
    <w:rsid w:val="00E572DA"/>
    <w:rsid w:val="00E62A02"/>
    <w:rsid w:val="00EA5B24"/>
    <w:rsid w:val="00EB2AB7"/>
    <w:rsid w:val="00EB5ED5"/>
    <w:rsid w:val="00EC4BBF"/>
    <w:rsid w:val="00F01DD0"/>
    <w:rsid w:val="00F02E08"/>
    <w:rsid w:val="00F10757"/>
    <w:rsid w:val="00F13B77"/>
    <w:rsid w:val="00F2040F"/>
    <w:rsid w:val="00F4326B"/>
    <w:rsid w:val="00F526C2"/>
    <w:rsid w:val="00F64587"/>
    <w:rsid w:val="00F7298B"/>
    <w:rsid w:val="00F746E4"/>
    <w:rsid w:val="00F77501"/>
    <w:rsid w:val="00F936E8"/>
    <w:rsid w:val="00F94B82"/>
    <w:rsid w:val="00FA33BB"/>
    <w:rsid w:val="00FA3710"/>
    <w:rsid w:val="00FB665C"/>
    <w:rsid w:val="00FD1AA3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EB3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7C"/>
  </w:style>
  <w:style w:type="paragraph" w:styleId="Footer">
    <w:name w:val="footer"/>
    <w:basedOn w:val="Normal"/>
    <w:link w:val="Foot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7C"/>
  </w:style>
  <w:style w:type="table" w:styleId="TableGrid">
    <w:name w:val="Table Grid"/>
    <w:basedOn w:val="TableNormal"/>
    <w:uiPriority w:val="39"/>
    <w:rsid w:val="00C5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820"/>
    <w:rPr>
      <w:color w:val="1F63A3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406C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1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E7C"/>
  </w:style>
  <w:style w:type="paragraph" w:styleId="Footer">
    <w:name w:val="footer"/>
    <w:basedOn w:val="Normal"/>
    <w:link w:val="FooterChar"/>
    <w:uiPriority w:val="99"/>
    <w:unhideWhenUsed/>
    <w:rsid w:val="00D93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E7C"/>
  </w:style>
  <w:style w:type="table" w:styleId="TableGrid">
    <w:name w:val="Table Grid"/>
    <w:basedOn w:val="TableNormal"/>
    <w:uiPriority w:val="39"/>
    <w:rsid w:val="00C5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A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820"/>
    <w:rPr>
      <w:color w:val="1F63A3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406C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C1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affordshire.gov.uk/Education/Access-to-learning/Graduated-response-toolkit/School-toolkit/Communication-and-interaction/Social-communication-autism/SEN-support-in-school/Autism-in-Girls-checklist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utism.org.uk/what-we-do/professional-development/training-and-conferences/online/women-and-girl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utism.org.uk/advice-and-guidance/what-is-autism/autistic-women-and-girl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asbtt.org.uk/wp-content/uploads/2020/07/flying-under-the-radar-miniguide-autism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89C5-1FD1-438E-8E31-F9F0B855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Landor Reni</dc:creator>
  <cp:lastModifiedBy>Belinda Thorogood</cp:lastModifiedBy>
  <cp:revision>2</cp:revision>
  <dcterms:created xsi:type="dcterms:W3CDTF">2021-10-12T08:52:00Z</dcterms:created>
  <dcterms:modified xsi:type="dcterms:W3CDTF">2021-10-12T08:52:00Z</dcterms:modified>
</cp:coreProperties>
</file>