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4F34" w14:textId="7173BA39" w:rsidR="00A2782C" w:rsidRDefault="00390E3A" w:rsidP="00A278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392FDC00" w14:textId="26686C40" w:rsidR="00A2782C" w:rsidRPr="00555BCD" w:rsidRDefault="003F6B93" w:rsidP="00A2782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Article</w:t>
      </w:r>
      <w:r w:rsidR="00A2782C" w:rsidRPr="00555BCD">
        <w:rPr>
          <w:rFonts w:ascii="Arial" w:hAnsi="Arial" w:cs="Arial"/>
          <w:b/>
          <w:bCs/>
        </w:rPr>
        <w:t xml:space="preserve"> for professionals</w:t>
      </w:r>
    </w:p>
    <w:p w14:paraId="7C17C53C" w14:textId="7217A0D0" w:rsidR="00A2782C" w:rsidRPr="00555BCD" w:rsidRDefault="00A2782C" w:rsidP="00A2782C">
      <w:pPr>
        <w:rPr>
          <w:rFonts w:ascii="Arial" w:hAnsi="Arial" w:cs="Arial"/>
          <w:b/>
          <w:bCs/>
          <w:sz w:val="40"/>
          <w:szCs w:val="40"/>
        </w:rPr>
      </w:pPr>
      <w:r w:rsidRPr="00555BCD">
        <w:rPr>
          <w:rFonts w:ascii="Arial" w:hAnsi="Arial" w:cs="Arial"/>
          <w:b/>
          <w:bCs/>
          <w:sz w:val="40"/>
          <w:szCs w:val="40"/>
        </w:rPr>
        <w:t>Cambridgeshire Peterborough Children’s Health: A Platform for Families</w:t>
      </w:r>
    </w:p>
    <w:p w14:paraId="1A8E82D5" w14:textId="347B450D" w:rsidR="003F60A9" w:rsidRPr="003F60A9" w:rsidRDefault="003F60A9" w:rsidP="003F60A9">
      <w:pPr>
        <w:rPr>
          <w:rFonts w:ascii="Arial" w:hAnsi="Arial" w:cs="Arial"/>
        </w:rPr>
      </w:pPr>
      <w:r w:rsidRPr="003F60A9">
        <w:rPr>
          <w:rFonts w:ascii="Arial" w:hAnsi="Arial" w:cs="Arial"/>
        </w:rPr>
        <w:t xml:space="preserve">Introducing </w:t>
      </w:r>
      <w:hyperlink r:id="rId11" w:history="1">
        <w:r w:rsidRPr="003F60A9">
          <w:rPr>
            <w:rStyle w:val="Hyperlink"/>
            <w:rFonts w:ascii="Arial" w:hAnsi="Arial" w:cs="Arial"/>
          </w:rPr>
          <w:t>www.cambspborochildrenshealth.nhs.uk</w:t>
        </w:r>
      </w:hyperlink>
      <w:r w:rsidRPr="003F60A9">
        <w:rPr>
          <w:rFonts w:ascii="Arial" w:hAnsi="Arial" w:cs="Arial"/>
        </w:rPr>
        <w:t xml:space="preserve"> the new online NHS resource for parents and carers. Designed with local families</w:t>
      </w:r>
      <w:r w:rsidR="006033D6">
        <w:rPr>
          <w:rFonts w:ascii="Arial" w:hAnsi="Arial" w:cs="Arial"/>
        </w:rPr>
        <w:t>, 0-19 Healthy Child Programme and other</w:t>
      </w:r>
      <w:r w:rsidR="0077059B">
        <w:rPr>
          <w:rFonts w:ascii="Arial" w:hAnsi="Arial" w:cs="Arial"/>
        </w:rPr>
        <w:t xml:space="preserve"> local NHS</w:t>
      </w:r>
      <w:r w:rsidR="006033D6">
        <w:rPr>
          <w:rFonts w:ascii="Arial" w:hAnsi="Arial" w:cs="Arial"/>
        </w:rPr>
        <w:t xml:space="preserve"> </w:t>
      </w:r>
      <w:r w:rsidRPr="003F60A9">
        <w:rPr>
          <w:rFonts w:ascii="Arial" w:hAnsi="Arial" w:cs="Arial"/>
        </w:rPr>
        <w:t>children</w:t>
      </w:r>
      <w:r w:rsidR="0077059B">
        <w:rPr>
          <w:rFonts w:ascii="Arial" w:hAnsi="Arial" w:cs="Arial"/>
        </w:rPr>
        <w:t xml:space="preserve">’s </w:t>
      </w:r>
      <w:r w:rsidRPr="003F60A9">
        <w:rPr>
          <w:rFonts w:ascii="Arial" w:hAnsi="Arial" w:cs="Arial"/>
        </w:rPr>
        <w:t>services</w:t>
      </w:r>
      <w:r w:rsidR="0077059B">
        <w:rPr>
          <w:rFonts w:ascii="Arial" w:hAnsi="Arial" w:cs="Arial"/>
        </w:rPr>
        <w:t xml:space="preserve"> </w:t>
      </w:r>
      <w:r w:rsidR="003B5F96">
        <w:rPr>
          <w:rFonts w:ascii="Arial" w:hAnsi="Arial" w:cs="Arial"/>
        </w:rPr>
        <w:t xml:space="preserve">to be a </w:t>
      </w:r>
      <w:r w:rsidRPr="003F60A9">
        <w:rPr>
          <w:rFonts w:ascii="Arial" w:hAnsi="Arial" w:cs="Arial"/>
        </w:rPr>
        <w:t>go-to resource for children and young people’s health advice</w:t>
      </w:r>
      <w:r w:rsidR="00263FD7">
        <w:rPr>
          <w:rFonts w:ascii="Arial" w:hAnsi="Arial" w:cs="Arial"/>
        </w:rPr>
        <w:t>.</w:t>
      </w:r>
    </w:p>
    <w:p w14:paraId="39647870" w14:textId="77777777" w:rsidR="00BF19CE" w:rsidRDefault="0077059B" w:rsidP="0077059B">
      <w:pPr>
        <w:rPr>
          <w:rFonts w:ascii="Arial" w:hAnsi="Arial" w:cs="Arial"/>
        </w:rPr>
      </w:pPr>
      <w:r w:rsidRPr="003F60A9">
        <w:rPr>
          <w:rFonts w:ascii="Arial" w:hAnsi="Arial" w:cs="Arial"/>
        </w:rPr>
        <w:t>Using a collaborative approach, the platform focuses on providing easy access to health information</w:t>
      </w:r>
      <w:r w:rsidR="00FE2B9E">
        <w:rPr>
          <w:rFonts w:ascii="Arial" w:hAnsi="Arial" w:cs="Arial"/>
        </w:rPr>
        <w:t xml:space="preserve"> and</w:t>
      </w:r>
      <w:r w:rsidRPr="003F60A9">
        <w:rPr>
          <w:rFonts w:ascii="Arial" w:hAnsi="Arial" w:cs="Arial"/>
        </w:rPr>
        <w:t xml:space="preserve"> using evidence based topics to support the diverse needs of families</w:t>
      </w:r>
      <w:r w:rsidR="00FE2B9E">
        <w:rPr>
          <w:rFonts w:ascii="Arial" w:hAnsi="Arial" w:cs="Arial"/>
        </w:rPr>
        <w:t xml:space="preserve">. </w:t>
      </w:r>
    </w:p>
    <w:p w14:paraId="31FBB7A5" w14:textId="5E6D385A" w:rsidR="00FE2B9E" w:rsidRDefault="00FE2B9E" w:rsidP="007705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a mixture of original content and </w:t>
      </w:r>
      <w:r w:rsidR="00E469EF">
        <w:rPr>
          <w:rFonts w:ascii="Arial" w:hAnsi="Arial" w:cs="Arial"/>
        </w:rPr>
        <w:t xml:space="preserve">linking to </w:t>
      </w:r>
      <w:r w:rsidR="00BA19E0">
        <w:rPr>
          <w:rFonts w:ascii="Arial" w:hAnsi="Arial" w:cs="Arial"/>
        </w:rPr>
        <w:t xml:space="preserve">local information, </w:t>
      </w:r>
      <w:r>
        <w:rPr>
          <w:rFonts w:ascii="Arial" w:hAnsi="Arial" w:cs="Arial"/>
        </w:rPr>
        <w:t>C</w:t>
      </w:r>
      <w:r w:rsidR="00BA19E0">
        <w:rPr>
          <w:rFonts w:ascii="Arial" w:hAnsi="Arial" w:cs="Arial"/>
        </w:rPr>
        <w:t xml:space="preserve">ambridgeshire Peterborough Children’s Health </w:t>
      </w:r>
      <w:r w:rsidR="00E469EF">
        <w:rPr>
          <w:rFonts w:ascii="Arial" w:hAnsi="Arial" w:cs="Arial"/>
        </w:rPr>
        <w:t>is a resource</w:t>
      </w:r>
      <w:r w:rsidR="00BA19E0" w:rsidRPr="003F60A9">
        <w:rPr>
          <w:rFonts w:ascii="Arial" w:hAnsi="Arial" w:cs="Arial"/>
        </w:rPr>
        <w:t xml:space="preserve"> </w:t>
      </w:r>
      <w:r w:rsidR="00E469EF">
        <w:rPr>
          <w:rFonts w:ascii="Arial" w:hAnsi="Arial" w:cs="Arial"/>
        </w:rPr>
        <w:t xml:space="preserve">supporting and </w:t>
      </w:r>
      <w:r w:rsidR="00BA19E0" w:rsidRPr="003F60A9">
        <w:rPr>
          <w:rFonts w:ascii="Arial" w:hAnsi="Arial" w:cs="Arial"/>
        </w:rPr>
        <w:t>connect</w:t>
      </w:r>
      <w:r w:rsidR="00E469EF">
        <w:rPr>
          <w:rFonts w:ascii="Arial" w:hAnsi="Arial" w:cs="Arial"/>
        </w:rPr>
        <w:t xml:space="preserve">ing </w:t>
      </w:r>
      <w:r w:rsidR="00BA19E0" w:rsidRPr="003F60A9">
        <w:rPr>
          <w:rFonts w:ascii="Arial" w:hAnsi="Arial" w:cs="Arial"/>
        </w:rPr>
        <w:t>local services</w:t>
      </w:r>
      <w:r w:rsidR="00E469EF">
        <w:rPr>
          <w:rFonts w:ascii="Arial" w:hAnsi="Arial" w:cs="Arial"/>
        </w:rPr>
        <w:t>.</w:t>
      </w:r>
      <w:r w:rsidR="00BA19E0">
        <w:rPr>
          <w:rFonts w:ascii="Arial" w:hAnsi="Arial" w:cs="Arial"/>
        </w:rPr>
        <w:t xml:space="preserve">  </w:t>
      </w:r>
    </w:p>
    <w:p w14:paraId="1FF08201" w14:textId="6B8B8808" w:rsidR="00FE2B9E" w:rsidRDefault="00BA19E0" w:rsidP="00FE2B9E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7059B">
        <w:rPr>
          <w:rFonts w:ascii="Arial" w:hAnsi="Arial" w:cs="Arial"/>
        </w:rPr>
        <w:t>uilt on the foundation</w:t>
      </w:r>
      <w:r w:rsidR="00FE2B9E">
        <w:rPr>
          <w:rFonts w:ascii="Arial" w:hAnsi="Arial" w:cs="Arial"/>
        </w:rPr>
        <w:t xml:space="preserve"> of the NHS </w:t>
      </w:r>
      <w:r w:rsidR="0077059B">
        <w:rPr>
          <w:rFonts w:ascii="Arial" w:hAnsi="Arial" w:cs="Arial"/>
        </w:rPr>
        <w:t xml:space="preserve">Cambridgeshire and Peterborough </w:t>
      </w:r>
      <w:r w:rsidR="00FE2B9E">
        <w:rPr>
          <w:rFonts w:ascii="Arial" w:hAnsi="Arial" w:cs="Arial"/>
        </w:rPr>
        <w:t>j</w:t>
      </w:r>
      <w:r w:rsidR="0077059B">
        <w:rPr>
          <w:rFonts w:ascii="Arial" w:hAnsi="Arial" w:cs="Arial"/>
        </w:rPr>
        <w:t>oint</w:t>
      </w:r>
      <w:r w:rsidR="00FE2B9E">
        <w:rPr>
          <w:rFonts w:ascii="Arial" w:hAnsi="Arial" w:cs="Arial"/>
        </w:rPr>
        <w:t xml:space="preserve"> services, this new online resource combines all the online offers previously provided on the Cambridgeshire Community Services NHS Trust website. </w:t>
      </w:r>
    </w:p>
    <w:p w14:paraId="7D036471" w14:textId="4F0C47AC" w:rsidR="00313994" w:rsidRPr="003F60A9" w:rsidRDefault="00313994" w:rsidP="00313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just the launch, there is still lots exciting work to come to continue developing </w:t>
      </w:r>
      <w:r w:rsidR="00145E1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platform. There are also lots of opportunities to collaborate and ensure seamless linking between local resources.</w:t>
      </w:r>
      <w:r w:rsidR="00E22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use the </w:t>
      </w:r>
      <w:hyperlink r:id="rId12" w:anchor="collaboration-form" w:history="1">
        <w:r w:rsidRPr="0057717E">
          <w:rPr>
            <w:rStyle w:val="Hyperlink"/>
            <w:rFonts w:ascii="Arial" w:hAnsi="Arial" w:cs="Arial"/>
          </w:rPr>
          <w:t>collaboration form</w:t>
        </w:r>
      </w:hyperlink>
      <w:r>
        <w:rPr>
          <w:rFonts w:ascii="Arial" w:hAnsi="Arial" w:cs="Arial"/>
        </w:rPr>
        <w:t xml:space="preserve"> to get in touch. </w:t>
      </w:r>
    </w:p>
    <w:p w14:paraId="138F49B1" w14:textId="77777777" w:rsidR="00313994" w:rsidRDefault="00E469EF" w:rsidP="003F60A9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An introductory </w:t>
      </w:r>
      <w:r w:rsidR="003F60A9" w:rsidRPr="003F60A9">
        <w:rPr>
          <w:rFonts w:ascii="Arial" w:hAnsi="Arial" w:cs="Arial"/>
        </w:rPr>
        <w:t>campaign has just launched.</w:t>
      </w:r>
      <w:r w:rsidR="00313994">
        <w:rPr>
          <w:rFonts w:ascii="Arial" w:hAnsi="Arial" w:cs="Arial"/>
        </w:rPr>
        <w:t xml:space="preserve"> </w:t>
      </w:r>
      <w:r w:rsidR="003F60A9" w:rsidRPr="003F60A9">
        <w:rPr>
          <w:rFonts w:ascii="Arial" w:hAnsi="Arial" w:cs="Arial"/>
        </w:rPr>
        <w:t xml:space="preserve">To find out more and access template materials visit the dedicated professionals blog post </w:t>
      </w:r>
      <w:hyperlink r:id="rId13" w:history="1">
        <w:r w:rsidR="003F60A9" w:rsidRPr="003F60A9">
          <w:rPr>
            <w:rStyle w:val="Hyperlink"/>
            <w:rFonts w:ascii="Arial" w:hAnsi="Arial" w:cs="Arial"/>
          </w:rPr>
          <w:t>‘A Platform for Families’</w:t>
        </w:r>
      </w:hyperlink>
    </w:p>
    <w:p w14:paraId="763C6D0D" w14:textId="2F0F49DB" w:rsidR="00A2782C" w:rsidRDefault="00A2782C" w:rsidP="00A2782C">
      <w:pPr>
        <w:rPr>
          <w:rFonts w:ascii="Arial" w:hAnsi="Arial" w:cs="Arial"/>
        </w:rPr>
      </w:pPr>
    </w:p>
    <w:p w14:paraId="4BA7D8A6" w14:textId="490B9153" w:rsidR="00CE781D" w:rsidRPr="00CE781D" w:rsidRDefault="00CE781D" w:rsidP="00A2782C">
      <w:pPr>
        <w:rPr>
          <w:rFonts w:ascii="Arial" w:hAnsi="Arial" w:cs="Arial"/>
          <w:b/>
          <w:bCs/>
        </w:rPr>
      </w:pPr>
      <w:r w:rsidRPr="00CE781D">
        <w:rPr>
          <w:rFonts w:ascii="Arial" w:hAnsi="Arial" w:cs="Arial"/>
          <w:b/>
          <w:bCs/>
        </w:rPr>
        <w:t>Assets</w:t>
      </w:r>
    </w:p>
    <w:p w14:paraId="4CDCD45E" w14:textId="2B8906DE" w:rsidR="00D51787" w:rsidRPr="00555BCD" w:rsidRDefault="00CE781D" w:rsidP="00A2782C">
      <w:pPr>
        <w:rPr>
          <w:rFonts w:ascii="Arial" w:hAnsi="Arial" w:cs="Arial"/>
        </w:rPr>
      </w:pPr>
      <w:r>
        <w:rPr>
          <w:rFonts w:ascii="Arial" w:hAnsi="Arial" w:cs="Arial"/>
        </w:rPr>
        <w:t>To use an asset in your article or bulletin, right click on an image below and select ‘Save as Picture’</w:t>
      </w:r>
    </w:p>
    <w:p w14:paraId="07308A35" w14:textId="119007A5" w:rsidR="00A2782C" w:rsidRPr="00555BCD" w:rsidRDefault="00CB6C41" w:rsidP="00A2782C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08734303" wp14:editId="7306613A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2044700" cy="2044700"/>
            <wp:effectExtent l="0" t="0" r="0" b="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740089629" name="Picture 740089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787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1A6F624" wp14:editId="4ECBF290">
            <wp:simplePos x="0" y="0"/>
            <wp:positionH relativeFrom="column">
              <wp:posOffset>2133600</wp:posOffset>
            </wp:positionH>
            <wp:positionV relativeFrom="paragraph">
              <wp:posOffset>635</wp:posOffset>
            </wp:positionV>
            <wp:extent cx="2051050" cy="2051050"/>
            <wp:effectExtent l="0" t="0" r="6350" b="6350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593682273" name="Picture 59368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2B7BE" w14:textId="2C5ED518" w:rsidR="00A2782C" w:rsidRPr="00555BCD" w:rsidRDefault="00A2782C" w:rsidP="00A2782C">
      <w:pPr>
        <w:rPr>
          <w:rFonts w:ascii="Arial" w:hAnsi="Arial" w:cs="Arial"/>
        </w:rPr>
      </w:pPr>
    </w:p>
    <w:p w14:paraId="70BFDF78" w14:textId="58130B55" w:rsidR="00A2782C" w:rsidRPr="00555BCD" w:rsidRDefault="00A2782C" w:rsidP="00A2782C">
      <w:pPr>
        <w:rPr>
          <w:rFonts w:ascii="Arial" w:hAnsi="Arial" w:cs="Arial"/>
        </w:rPr>
      </w:pPr>
    </w:p>
    <w:p w14:paraId="0BECEAB8" w14:textId="77777777" w:rsidR="00A2782C" w:rsidRPr="00555BCD" w:rsidRDefault="00A2782C" w:rsidP="00A2782C">
      <w:pPr>
        <w:rPr>
          <w:rFonts w:ascii="Arial" w:hAnsi="Arial" w:cs="Arial"/>
        </w:rPr>
      </w:pPr>
    </w:p>
    <w:p w14:paraId="1AF54C85" w14:textId="77777777" w:rsidR="00A2782C" w:rsidRPr="00555BCD" w:rsidRDefault="00A2782C" w:rsidP="00A2782C">
      <w:pPr>
        <w:rPr>
          <w:rFonts w:ascii="Arial" w:hAnsi="Arial" w:cs="Arial"/>
        </w:rPr>
      </w:pPr>
    </w:p>
    <w:p w14:paraId="66D3811A" w14:textId="59EE0724" w:rsidR="00F37F83" w:rsidRPr="00A2782C" w:rsidRDefault="00F37F83" w:rsidP="00A2782C"/>
    <w:sectPr w:rsidR="00F37F83" w:rsidRPr="00A2782C" w:rsidSect="006E411E">
      <w:headerReference w:type="default" r:id="rId16"/>
      <w:footerReference w:type="default" r:id="rId17"/>
      <w:pgSz w:w="11906" w:h="16838"/>
      <w:pgMar w:top="1440" w:right="1440" w:bottom="851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7AFA" w14:textId="77777777" w:rsidR="0044743E" w:rsidRDefault="0044743E" w:rsidP="004B7862">
      <w:pPr>
        <w:spacing w:after="0" w:line="240" w:lineRule="auto"/>
      </w:pPr>
      <w:r>
        <w:separator/>
      </w:r>
    </w:p>
  </w:endnote>
  <w:endnote w:type="continuationSeparator" w:id="0">
    <w:p w14:paraId="71F9095A" w14:textId="77777777" w:rsidR="0044743E" w:rsidRDefault="0044743E" w:rsidP="004B7862">
      <w:pPr>
        <w:spacing w:after="0" w:line="240" w:lineRule="auto"/>
      </w:pPr>
      <w:r>
        <w:continuationSeparator/>
      </w:r>
    </w:p>
  </w:endnote>
  <w:endnote w:type="continuationNotice" w:id="1">
    <w:p w14:paraId="720CFEBE" w14:textId="77777777" w:rsidR="00EA34E8" w:rsidRDefault="00EA3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39DC" w14:textId="7750F747" w:rsidR="005E2FF3" w:rsidRDefault="005E2FF3" w:rsidP="005E2FF3">
    <w:pPr>
      <w:pStyle w:val="NormalWeb"/>
      <w:spacing w:before="0" w:beforeAutospacing="0" w:after="0" w:afterAutospacing="0"/>
      <w:jc w:val="center"/>
    </w:pPr>
    <w:r>
      <w:rPr>
        <w:rFonts w:ascii="Arial" w:eastAsia="+mn-ea" w:hAnsi="Arial" w:cs="Arial"/>
        <w:color w:val="000000"/>
        <w:kern w:val="24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E513" w14:textId="77777777" w:rsidR="0044743E" w:rsidRDefault="0044743E" w:rsidP="004B7862">
      <w:pPr>
        <w:spacing w:after="0" w:line="240" w:lineRule="auto"/>
      </w:pPr>
      <w:r>
        <w:separator/>
      </w:r>
    </w:p>
  </w:footnote>
  <w:footnote w:type="continuationSeparator" w:id="0">
    <w:p w14:paraId="747D2A9F" w14:textId="77777777" w:rsidR="0044743E" w:rsidRDefault="0044743E" w:rsidP="004B7862">
      <w:pPr>
        <w:spacing w:after="0" w:line="240" w:lineRule="auto"/>
      </w:pPr>
      <w:r>
        <w:continuationSeparator/>
      </w:r>
    </w:p>
  </w:footnote>
  <w:footnote w:type="continuationNotice" w:id="1">
    <w:p w14:paraId="2032B8D3" w14:textId="77777777" w:rsidR="00EA34E8" w:rsidRDefault="00EA34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116A" w14:textId="5E4F7EE0" w:rsidR="004B7862" w:rsidRDefault="00F37F83">
    <w:pPr>
      <w:pStyle w:val="Header"/>
    </w:pPr>
    <w:r w:rsidRPr="00F37F83">
      <w:rPr>
        <w:noProof/>
      </w:rPr>
      <w:drawing>
        <wp:anchor distT="0" distB="0" distL="114300" distR="114300" simplePos="0" relativeHeight="251658241" behindDoc="1" locked="0" layoutInCell="1" allowOverlap="1" wp14:anchorId="2AC34034" wp14:editId="6DC4A4D7">
          <wp:simplePos x="0" y="0"/>
          <wp:positionH relativeFrom="column">
            <wp:posOffset>-342900</wp:posOffset>
          </wp:positionH>
          <wp:positionV relativeFrom="paragraph">
            <wp:posOffset>-92060</wp:posOffset>
          </wp:positionV>
          <wp:extent cx="2971800" cy="533267"/>
          <wp:effectExtent l="0" t="0" r="0" b="635"/>
          <wp:wrapNone/>
          <wp:docPr id="1868833189" name="Picture 186883318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085122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533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86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8760A6" wp14:editId="3F9386D0">
          <wp:simplePos x="0" y="0"/>
          <wp:positionH relativeFrom="column">
            <wp:posOffset>5391150</wp:posOffset>
          </wp:positionH>
          <wp:positionV relativeFrom="paragraph">
            <wp:posOffset>-87630</wp:posOffset>
          </wp:positionV>
          <wp:extent cx="890270" cy="359410"/>
          <wp:effectExtent l="0" t="0" r="5080" b="2540"/>
          <wp:wrapThrough wrapText="bothSides">
            <wp:wrapPolygon edited="0">
              <wp:start x="0" y="0"/>
              <wp:lineTo x="0" y="20608"/>
              <wp:lineTo x="21261" y="20608"/>
              <wp:lineTo x="21261" y="0"/>
              <wp:lineTo x="0" y="0"/>
            </wp:wrapPolygon>
          </wp:wrapThrough>
          <wp:docPr id="1621910207" name="Picture 1621910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96B19"/>
    <w:multiLevelType w:val="hybridMultilevel"/>
    <w:tmpl w:val="D8B6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67F8D"/>
    <w:multiLevelType w:val="hybridMultilevel"/>
    <w:tmpl w:val="2806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1AC4"/>
    <w:multiLevelType w:val="hybridMultilevel"/>
    <w:tmpl w:val="116C9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49484">
    <w:abstractNumId w:val="2"/>
  </w:num>
  <w:num w:numId="2" w16cid:durableId="1075591316">
    <w:abstractNumId w:val="0"/>
  </w:num>
  <w:num w:numId="3" w16cid:durableId="193763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A9"/>
    <w:rsid w:val="00025415"/>
    <w:rsid w:val="000E3D55"/>
    <w:rsid w:val="00145E1A"/>
    <w:rsid w:val="001D17A0"/>
    <w:rsid w:val="00263FD7"/>
    <w:rsid w:val="002A4021"/>
    <w:rsid w:val="002E685C"/>
    <w:rsid w:val="00313994"/>
    <w:rsid w:val="003328EE"/>
    <w:rsid w:val="00390E3A"/>
    <w:rsid w:val="003B5B46"/>
    <w:rsid w:val="003B5F96"/>
    <w:rsid w:val="003F60A9"/>
    <w:rsid w:val="003F6B93"/>
    <w:rsid w:val="0044743E"/>
    <w:rsid w:val="004B7862"/>
    <w:rsid w:val="0057717E"/>
    <w:rsid w:val="005E2FF3"/>
    <w:rsid w:val="006033D6"/>
    <w:rsid w:val="006E411E"/>
    <w:rsid w:val="0077059B"/>
    <w:rsid w:val="007B0C02"/>
    <w:rsid w:val="008338E7"/>
    <w:rsid w:val="009B14BD"/>
    <w:rsid w:val="009C64F6"/>
    <w:rsid w:val="00A12B37"/>
    <w:rsid w:val="00A2782C"/>
    <w:rsid w:val="00B801B0"/>
    <w:rsid w:val="00BA19E0"/>
    <w:rsid w:val="00BF19CE"/>
    <w:rsid w:val="00BF345C"/>
    <w:rsid w:val="00CB6C41"/>
    <w:rsid w:val="00CE781D"/>
    <w:rsid w:val="00D51787"/>
    <w:rsid w:val="00E223A3"/>
    <w:rsid w:val="00E469EF"/>
    <w:rsid w:val="00EA34E8"/>
    <w:rsid w:val="00F00724"/>
    <w:rsid w:val="00F37F83"/>
    <w:rsid w:val="00F91261"/>
    <w:rsid w:val="00FB6086"/>
    <w:rsid w:val="00FD46A9"/>
    <w:rsid w:val="00FD668E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2D22"/>
  <w15:docId w15:val="{AFA7A185-D3A0-49AB-8E55-330F33E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83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786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86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862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86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86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786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8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B7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86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7F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69E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mbspborochildrenshealth.nhs.uk/news/2023/a-platform-for-famili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ambspborochildrenshealth.nhs.uk/247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mbspborochildrenshealth.nhs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rporate\Comms\Children's%20Cambs\Projects\CCS%20CPFT%20joint%20working\Joint%20Document%20Templates\Joint%20CCS%20CP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71cbece-5b5b-4142-bd03-e3f1eb131b5f" xsi:nil="true"/>
    <_ip_UnifiedCompliancePolicyProperties xmlns="http://schemas.microsoft.com/sharepoint/v3" xsi:nil="true"/>
    <lcf76f155ced4ddcb4097134ff3c332f xmlns="efb0c770-255e-464b-bc21-7740a2f93cd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DE68F9DE79A4DA1845C430C874B88" ma:contentTypeVersion="18" ma:contentTypeDescription="Create a new document." ma:contentTypeScope="" ma:versionID="f5fe76d8245e86ee422772e55ed1b6d0">
  <xsd:schema xmlns:xsd="http://www.w3.org/2001/XMLSchema" xmlns:xs="http://www.w3.org/2001/XMLSchema" xmlns:p="http://schemas.microsoft.com/office/2006/metadata/properties" xmlns:ns1="http://schemas.microsoft.com/sharepoint/v3" xmlns:ns2="efb0c770-255e-464b-bc21-7740a2f93cd8" xmlns:ns3="c71cbece-5b5b-4142-bd03-e3f1eb131b5f" targetNamespace="http://schemas.microsoft.com/office/2006/metadata/properties" ma:root="true" ma:fieldsID="f1c1118ff15624481d2219d83b5bc81c" ns1:_="" ns2:_="" ns3:_="">
    <xsd:import namespace="http://schemas.microsoft.com/sharepoint/v3"/>
    <xsd:import namespace="efb0c770-255e-464b-bc21-7740a2f93cd8"/>
    <xsd:import namespace="c71cbece-5b5b-4142-bd03-e3f1eb131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c770-255e-464b-bc21-7740a2f93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bece-5b5b-4142-bd03-e3f1eb131b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27a5fa-9e48-4b34-99a4-2b43f9f3d0d8}" ma:internalName="TaxCatchAll" ma:showField="CatchAllData" ma:web="c71cbece-5b5b-4142-bd03-e3f1eb131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27A5D-C330-4465-9797-8A75AC39D1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FE861-1CD9-42FE-B9BA-568F4E80B7F5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c71cbece-5b5b-4142-bd03-e3f1eb131b5f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efb0c770-255e-464b-bc21-7740a2f93cd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094A9E-B699-4763-BE08-AAFEBB104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6E5EAA-15CF-4197-986C-8BAF9CE1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b0c770-255e-464b-bc21-7740a2f93cd8"/>
    <ds:schemaRef ds:uri="c71cbece-5b5b-4142-bd03-e3f1eb131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Joint%20CCS%20CPFT%20Word%20Template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Keep</dc:creator>
  <cp:keywords/>
  <cp:lastModifiedBy>HINTON, Alex (CAMBRIDGESHIRE COMMUNITY SERVICES NHS TRUST)</cp:lastModifiedBy>
  <cp:revision>2</cp:revision>
  <dcterms:created xsi:type="dcterms:W3CDTF">2024-01-15T16:19:00Z</dcterms:created>
  <dcterms:modified xsi:type="dcterms:W3CDTF">2024-01-15T16:19:00Z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0x0101009FEDE68F9DE79A4DA1845C430C874B88</vt:lpwstr>
  </property>
  <property fmtid="{D5CDD505-2E9C-101B-9397-08002B2CF9AE}" pid="3" name="MediaServiceImageTags">
    <vt:lpwstr/>
  </property>
</Properties>
</file>